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4781" w:type="dxa"/>
        <w:tblInd w:w="-4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5283"/>
        <w:gridCol w:w="2410"/>
        <w:gridCol w:w="465"/>
        <w:gridCol w:w="244"/>
        <w:gridCol w:w="284"/>
        <w:gridCol w:w="283"/>
        <w:gridCol w:w="284"/>
        <w:gridCol w:w="283"/>
        <w:gridCol w:w="284"/>
        <w:gridCol w:w="283"/>
        <w:gridCol w:w="992"/>
      </w:tblGrid>
      <w:tr w:rsidR="00163917" w:rsidRPr="00510CCD" w:rsidTr="00A628AC">
        <w:trPr>
          <w:tblHeader/>
        </w:trPr>
        <w:tc>
          <w:tcPr>
            <w:tcW w:w="14781" w:type="dxa"/>
            <w:gridSpan w:val="12"/>
            <w:shd w:val="clear" w:color="auto" w:fill="0070C0"/>
            <w:vAlign w:val="center"/>
          </w:tcPr>
          <w:p w:rsidR="00163917" w:rsidRPr="00510CCD" w:rsidRDefault="00163917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rFonts w:ascii="Calibri" w:hAnsi="Calibri"/>
                <w:b/>
                <w:color w:val="FFFFFF" w:themeColor="background1"/>
              </w:rPr>
            </w:pPr>
            <w:r w:rsidRPr="00510CCD">
              <w:rPr>
                <w:rFonts w:ascii="Calibri" w:hAnsi="Calibri"/>
                <w:b/>
                <w:color w:val="FFFFFF" w:themeColor="background1"/>
              </w:rPr>
              <w:t>ENAV Committee – Work Plan 2014-2018</w:t>
            </w:r>
          </w:p>
        </w:tc>
      </w:tr>
      <w:tr w:rsidR="00163917" w:rsidRPr="00510CCD" w:rsidTr="00A628AC">
        <w:trPr>
          <w:tblHeader/>
        </w:trPr>
        <w:tc>
          <w:tcPr>
            <w:tcW w:w="3686" w:type="dxa"/>
            <w:vMerge w:val="restart"/>
            <w:shd w:val="clear" w:color="auto" w:fill="0070C0"/>
            <w:vAlign w:val="center"/>
          </w:tcPr>
          <w:p w:rsidR="00163917" w:rsidRPr="00510CCD" w:rsidRDefault="00163917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rFonts w:ascii="Calibri" w:hAnsi="Calibri"/>
                <w:b/>
                <w:color w:val="FFFFFF" w:themeColor="background1"/>
                <w:sz w:val="24"/>
                <w:szCs w:val="24"/>
              </w:rPr>
            </w:pPr>
            <w:r w:rsidRPr="00510CCD">
              <w:rPr>
                <w:rFonts w:ascii="Calibri" w:hAnsi="Calibri"/>
                <w:b/>
                <w:color w:val="FFFFFF" w:themeColor="background1"/>
                <w:sz w:val="24"/>
                <w:szCs w:val="24"/>
              </w:rPr>
              <w:t>Strategy Technical Domain</w:t>
            </w:r>
          </w:p>
        </w:tc>
        <w:tc>
          <w:tcPr>
            <w:tcW w:w="5283" w:type="dxa"/>
            <w:vMerge w:val="restart"/>
            <w:shd w:val="clear" w:color="auto" w:fill="0070C0"/>
            <w:vAlign w:val="center"/>
          </w:tcPr>
          <w:p w:rsidR="00163917" w:rsidRPr="00510CCD" w:rsidRDefault="00163917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rFonts w:ascii="Calibri" w:hAnsi="Calibri"/>
                <w:b/>
                <w:color w:val="FFFFFF" w:themeColor="background1"/>
                <w:sz w:val="24"/>
                <w:szCs w:val="24"/>
              </w:rPr>
            </w:pPr>
            <w:r w:rsidRPr="00510CCD">
              <w:rPr>
                <w:rFonts w:ascii="Calibri" w:hAnsi="Calibri"/>
                <w:b/>
                <w:color w:val="FFFFFF" w:themeColor="background1"/>
                <w:sz w:val="24"/>
                <w:szCs w:val="24"/>
              </w:rPr>
              <w:t>Task</w:t>
            </w:r>
          </w:p>
        </w:tc>
        <w:tc>
          <w:tcPr>
            <w:tcW w:w="2410" w:type="dxa"/>
            <w:vMerge w:val="restart"/>
            <w:shd w:val="clear" w:color="auto" w:fill="0070C0"/>
            <w:vAlign w:val="center"/>
          </w:tcPr>
          <w:p w:rsidR="00163917" w:rsidRPr="00510CCD" w:rsidRDefault="00163917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rFonts w:ascii="Calibri" w:hAnsi="Calibri"/>
                <w:b/>
                <w:color w:val="FFFFFF" w:themeColor="background1"/>
                <w:sz w:val="24"/>
                <w:szCs w:val="24"/>
              </w:rPr>
            </w:pPr>
            <w:r w:rsidRPr="00510CCD">
              <w:rPr>
                <w:rFonts w:ascii="Calibri" w:hAnsi="Calibri"/>
                <w:b/>
                <w:color w:val="FFFFFF" w:themeColor="background1"/>
                <w:sz w:val="24"/>
                <w:szCs w:val="24"/>
              </w:rPr>
              <w:t>Expected Output</w:t>
            </w:r>
          </w:p>
        </w:tc>
        <w:tc>
          <w:tcPr>
            <w:tcW w:w="465" w:type="dxa"/>
            <w:vMerge w:val="restart"/>
            <w:shd w:val="clear" w:color="auto" w:fill="0070C0"/>
            <w:vAlign w:val="center"/>
          </w:tcPr>
          <w:p w:rsidR="00163917" w:rsidRPr="00510CCD" w:rsidRDefault="00163917" w:rsidP="006154CB">
            <w:pPr>
              <w:pStyle w:val="Agenda1"/>
              <w:numPr>
                <w:ilvl w:val="0"/>
                <w:numId w:val="0"/>
              </w:numPr>
              <w:jc w:val="center"/>
              <w:rPr>
                <w:rFonts w:ascii="Calibri" w:hAnsi="Calibri"/>
                <w:b/>
                <w:color w:val="FFFFFF" w:themeColor="background1"/>
                <w:sz w:val="24"/>
                <w:szCs w:val="24"/>
              </w:rPr>
            </w:pPr>
            <w:r w:rsidRPr="00510CCD">
              <w:rPr>
                <w:rFonts w:ascii="Calibri" w:hAnsi="Calibri"/>
                <w:b/>
                <w:color w:val="FFFFFF" w:themeColor="background1"/>
                <w:sz w:val="24"/>
                <w:szCs w:val="24"/>
              </w:rPr>
              <w:t>WG</w:t>
            </w:r>
          </w:p>
        </w:tc>
        <w:tc>
          <w:tcPr>
            <w:tcW w:w="1945" w:type="dxa"/>
            <w:gridSpan w:val="7"/>
            <w:tcBorders>
              <w:bottom w:val="single" w:sz="4" w:space="0" w:color="auto"/>
            </w:tcBorders>
            <w:shd w:val="clear" w:color="auto" w:fill="0070C0"/>
            <w:vAlign w:val="center"/>
          </w:tcPr>
          <w:p w:rsidR="00163917" w:rsidRPr="00510CCD" w:rsidRDefault="00163917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rFonts w:ascii="Calibri" w:hAnsi="Calibri"/>
                <w:b/>
                <w:color w:val="FFFFFF" w:themeColor="background1"/>
                <w:sz w:val="24"/>
                <w:szCs w:val="24"/>
              </w:rPr>
            </w:pPr>
            <w:r w:rsidRPr="00510CCD">
              <w:rPr>
                <w:rFonts w:ascii="Calibri" w:hAnsi="Calibri"/>
                <w:b/>
                <w:color w:val="FFFFFF" w:themeColor="background1"/>
                <w:sz w:val="24"/>
                <w:szCs w:val="24"/>
              </w:rPr>
              <w:t>Session</w:t>
            </w:r>
          </w:p>
        </w:tc>
        <w:tc>
          <w:tcPr>
            <w:tcW w:w="992" w:type="dxa"/>
            <w:vMerge w:val="restart"/>
            <w:shd w:val="clear" w:color="auto" w:fill="0070C0"/>
            <w:vAlign w:val="center"/>
          </w:tcPr>
          <w:p w:rsidR="00163917" w:rsidRPr="00510CCD" w:rsidRDefault="00163917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rFonts w:ascii="Calibri" w:hAnsi="Calibri"/>
                <w:b/>
                <w:color w:val="FFFFFF" w:themeColor="background1"/>
              </w:rPr>
            </w:pPr>
            <w:r w:rsidRPr="00510CCD">
              <w:rPr>
                <w:rFonts w:ascii="Calibri" w:hAnsi="Calibri"/>
                <w:b/>
                <w:color w:val="FFFFFF" w:themeColor="background1"/>
              </w:rPr>
              <w:t>Status</w:t>
            </w:r>
          </w:p>
        </w:tc>
      </w:tr>
      <w:tr w:rsidR="00163917" w:rsidRPr="00510CCD" w:rsidTr="00063C4E">
        <w:trPr>
          <w:tblHeader/>
        </w:trPr>
        <w:tc>
          <w:tcPr>
            <w:tcW w:w="3686" w:type="dxa"/>
            <w:vMerge/>
            <w:tcBorders>
              <w:bottom w:val="double" w:sz="4" w:space="0" w:color="auto"/>
            </w:tcBorders>
          </w:tcPr>
          <w:p w:rsidR="00163917" w:rsidRPr="00510CCD" w:rsidRDefault="00163917" w:rsidP="0054630B">
            <w:pPr>
              <w:pStyle w:val="Agenda1"/>
              <w:numPr>
                <w:ilvl w:val="0"/>
                <w:numId w:val="0"/>
              </w:numPr>
              <w:rPr>
                <w:rFonts w:ascii="Calibri" w:hAnsi="Calibri"/>
              </w:rPr>
            </w:pPr>
          </w:p>
        </w:tc>
        <w:tc>
          <w:tcPr>
            <w:tcW w:w="5283" w:type="dxa"/>
            <w:vMerge/>
            <w:tcBorders>
              <w:bottom w:val="double" w:sz="4" w:space="0" w:color="auto"/>
            </w:tcBorders>
          </w:tcPr>
          <w:p w:rsidR="00163917" w:rsidRPr="00510CCD" w:rsidRDefault="00163917" w:rsidP="0054630B">
            <w:pPr>
              <w:pStyle w:val="Agenda1"/>
              <w:numPr>
                <w:ilvl w:val="0"/>
                <w:numId w:val="0"/>
              </w:numPr>
              <w:rPr>
                <w:rFonts w:ascii="Calibri" w:hAnsi="Calibri"/>
              </w:rPr>
            </w:pPr>
          </w:p>
        </w:tc>
        <w:tc>
          <w:tcPr>
            <w:tcW w:w="2410" w:type="dxa"/>
            <w:vMerge/>
            <w:tcBorders>
              <w:bottom w:val="double" w:sz="4" w:space="0" w:color="auto"/>
            </w:tcBorders>
          </w:tcPr>
          <w:p w:rsidR="00163917" w:rsidRPr="00510CCD" w:rsidRDefault="00163917" w:rsidP="0054630B">
            <w:pPr>
              <w:pStyle w:val="Agenda1"/>
              <w:numPr>
                <w:ilvl w:val="0"/>
                <w:numId w:val="0"/>
              </w:numPr>
              <w:rPr>
                <w:rFonts w:ascii="Calibri" w:hAnsi="Calibri"/>
              </w:rPr>
            </w:pPr>
          </w:p>
        </w:tc>
        <w:tc>
          <w:tcPr>
            <w:tcW w:w="465" w:type="dxa"/>
            <w:vMerge/>
            <w:tcBorders>
              <w:bottom w:val="double" w:sz="4" w:space="0" w:color="auto"/>
            </w:tcBorders>
            <w:shd w:val="pct20" w:color="auto" w:fill="auto"/>
          </w:tcPr>
          <w:p w:rsidR="00163917" w:rsidRPr="00510CCD" w:rsidRDefault="00163917" w:rsidP="006154CB">
            <w:pPr>
              <w:pStyle w:val="Agenda1"/>
              <w:numPr>
                <w:ilvl w:val="0"/>
                <w:numId w:val="0"/>
              </w:numPr>
              <w:rPr>
                <w:rFonts w:ascii="Calibri" w:hAnsi="Calibri"/>
              </w:rPr>
            </w:pPr>
          </w:p>
        </w:tc>
        <w:tc>
          <w:tcPr>
            <w:tcW w:w="244" w:type="dxa"/>
            <w:tcBorders>
              <w:bottom w:val="double" w:sz="4" w:space="0" w:color="auto"/>
            </w:tcBorders>
            <w:shd w:val="clear" w:color="auto" w:fill="0070C0"/>
            <w:vAlign w:val="center"/>
          </w:tcPr>
          <w:p w:rsidR="00163917" w:rsidRPr="0072010E" w:rsidRDefault="0072010E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rFonts w:ascii="Calibri" w:eastAsiaTheme="minorEastAsia" w:hAnsi="Calibri"/>
                <w:b/>
                <w:color w:val="FFFFFF" w:themeColor="background1"/>
                <w:lang w:eastAsia="ja-JP"/>
              </w:rPr>
            </w:pPr>
            <w:r>
              <w:rPr>
                <w:rFonts w:ascii="Calibri" w:eastAsiaTheme="minorEastAsia" w:hAnsi="Calibri" w:hint="eastAsia"/>
                <w:b/>
                <w:color w:val="FFFFFF" w:themeColor="background1"/>
                <w:lang w:eastAsia="ja-JP"/>
              </w:rPr>
              <w:t>15</w:t>
            </w:r>
          </w:p>
        </w:tc>
        <w:tc>
          <w:tcPr>
            <w:tcW w:w="284" w:type="dxa"/>
            <w:tcBorders>
              <w:bottom w:val="double" w:sz="4" w:space="0" w:color="auto"/>
            </w:tcBorders>
            <w:shd w:val="clear" w:color="auto" w:fill="0070C0"/>
            <w:vAlign w:val="center"/>
          </w:tcPr>
          <w:p w:rsidR="00163917" w:rsidRPr="0072010E" w:rsidRDefault="0072010E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rFonts w:ascii="Calibri" w:eastAsiaTheme="minorEastAsia" w:hAnsi="Calibri"/>
                <w:b/>
                <w:color w:val="FFFFFF" w:themeColor="background1"/>
                <w:lang w:eastAsia="ja-JP"/>
              </w:rPr>
            </w:pPr>
            <w:r>
              <w:rPr>
                <w:rFonts w:ascii="Calibri" w:eastAsiaTheme="minorEastAsia" w:hAnsi="Calibri" w:hint="eastAsia"/>
                <w:b/>
                <w:color w:val="FFFFFF" w:themeColor="background1"/>
                <w:lang w:eastAsia="ja-JP"/>
              </w:rPr>
              <w:t>16</w:t>
            </w: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0070C0"/>
            <w:vAlign w:val="center"/>
          </w:tcPr>
          <w:p w:rsidR="00163917" w:rsidRPr="0072010E" w:rsidRDefault="0072010E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rFonts w:ascii="Calibri" w:eastAsiaTheme="minorEastAsia" w:hAnsi="Calibri"/>
                <w:b/>
                <w:color w:val="FFFFFF" w:themeColor="background1"/>
                <w:lang w:eastAsia="ja-JP"/>
              </w:rPr>
            </w:pPr>
            <w:r>
              <w:rPr>
                <w:rFonts w:ascii="Calibri" w:eastAsiaTheme="minorEastAsia" w:hAnsi="Calibri" w:hint="eastAsia"/>
                <w:b/>
                <w:color w:val="FFFFFF" w:themeColor="background1"/>
                <w:lang w:eastAsia="ja-JP"/>
              </w:rPr>
              <w:t>17</w:t>
            </w:r>
          </w:p>
        </w:tc>
        <w:tc>
          <w:tcPr>
            <w:tcW w:w="284" w:type="dxa"/>
            <w:tcBorders>
              <w:bottom w:val="double" w:sz="4" w:space="0" w:color="auto"/>
            </w:tcBorders>
            <w:shd w:val="clear" w:color="auto" w:fill="0070C0"/>
            <w:vAlign w:val="center"/>
          </w:tcPr>
          <w:p w:rsidR="00163917" w:rsidRPr="0072010E" w:rsidRDefault="0072010E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rFonts w:ascii="Calibri" w:eastAsiaTheme="minorEastAsia" w:hAnsi="Calibri"/>
                <w:b/>
                <w:color w:val="FFFFFF" w:themeColor="background1"/>
                <w:lang w:eastAsia="ja-JP"/>
              </w:rPr>
            </w:pPr>
            <w:r>
              <w:rPr>
                <w:rFonts w:ascii="Calibri" w:eastAsiaTheme="minorEastAsia" w:hAnsi="Calibri" w:hint="eastAsia"/>
                <w:b/>
                <w:color w:val="FFFFFF" w:themeColor="background1"/>
                <w:lang w:eastAsia="ja-JP"/>
              </w:rPr>
              <w:t>18</w:t>
            </w: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0070C0"/>
            <w:vAlign w:val="center"/>
          </w:tcPr>
          <w:p w:rsidR="00163917" w:rsidRPr="00510CCD" w:rsidRDefault="00163917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rFonts w:ascii="Calibri" w:hAnsi="Calibri"/>
                <w:b/>
                <w:color w:val="FFFFFF" w:themeColor="background1"/>
              </w:rPr>
            </w:pPr>
            <w:r w:rsidRPr="00510CCD">
              <w:rPr>
                <w:rFonts w:ascii="Calibri" w:hAnsi="Calibri"/>
                <w:b/>
                <w:color w:val="FFFFFF" w:themeColor="background1"/>
              </w:rPr>
              <w:t>5</w:t>
            </w:r>
          </w:p>
        </w:tc>
        <w:tc>
          <w:tcPr>
            <w:tcW w:w="284" w:type="dxa"/>
            <w:tcBorders>
              <w:bottom w:val="double" w:sz="4" w:space="0" w:color="auto"/>
            </w:tcBorders>
            <w:shd w:val="clear" w:color="auto" w:fill="0070C0"/>
            <w:vAlign w:val="center"/>
          </w:tcPr>
          <w:p w:rsidR="00163917" w:rsidRPr="00510CCD" w:rsidRDefault="00163917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rFonts w:ascii="Calibri" w:hAnsi="Calibri"/>
                <w:b/>
                <w:color w:val="FFFFFF" w:themeColor="background1"/>
              </w:rPr>
            </w:pPr>
            <w:r w:rsidRPr="00510CCD">
              <w:rPr>
                <w:rFonts w:ascii="Calibri" w:hAnsi="Calibri"/>
                <w:b/>
                <w:color w:val="FFFFFF" w:themeColor="background1"/>
              </w:rPr>
              <w:t>6</w:t>
            </w: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0070C0"/>
            <w:vAlign w:val="center"/>
          </w:tcPr>
          <w:p w:rsidR="00163917" w:rsidRPr="00510CCD" w:rsidRDefault="00163917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rFonts w:ascii="Calibri" w:hAnsi="Calibri"/>
                <w:b/>
                <w:color w:val="FFFFFF" w:themeColor="background1"/>
              </w:rPr>
            </w:pPr>
            <w:r w:rsidRPr="00510CCD">
              <w:rPr>
                <w:rFonts w:ascii="Calibri" w:hAnsi="Calibri"/>
                <w:b/>
                <w:color w:val="FFFFFF" w:themeColor="background1"/>
              </w:rPr>
              <w:t>7</w:t>
            </w:r>
          </w:p>
        </w:tc>
        <w:tc>
          <w:tcPr>
            <w:tcW w:w="992" w:type="dxa"/>
            <w:vMerge/>
            <w:tcBorders>
              <w:bottom w:val="double" w:sz="4" w:space="0" w:color="auto"/>
            </w:tcBorders>
          </w:tcPr>
          <w:p w:rsidR="00163917" w:rsidRPr="00510CCD" w:rsidRDefault="00163917" w:rsidP="0054630B">
            <w:pPr>
              <w:pStyle w:val="Agenda1"/>
              <w:numPr>
                <w:ilvl w:val="0"/>
                <w:numId w:val="0"/>
              </w:numPr>
              <w:rPr>
                <w:rFonts w:ascii="Calibri" w:hAnsi="Calibri"/>
              </w:rPr>
            </w:pPr>
          </w:p>
        </w:tc>
      </w:tr>
      <w:tr w:rsidR="00181617" w:rsidRPr="00510CCD" w:rsidTr="003862F3">
        <w:tc>
          <w:tcPr>
            <w:tcW w:w="14781" w:type="dxa"/>
            <w:gridSpan w:val="12"/>
            <w:tcBorders>
              <w:top w:val="double" w:sz="4" w:space="0" w:color="auto"/>
            </w:tcBorders>
            <w:shd w:val="pct10" w:color="auto" w:fill="auto"/>
          </w:tcPr>
          <w:p w:rsidR="00181617" w:rsidRPr="00510CCD" w:rsidRDefault="00181617" w:rsidP="006154CB">
            <w:pPr>
              <w:pStyle w:val="Agenda1"/>
              <w:ind w:left="0" w:firstLine="0"/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TD#1 – Data modelling and message systems</w:t>
            </w:r>
          </w:p>
        </w:tc>
      </w:tr>
      <w:tr w:rsidR="0072010E" w:rsidRPr="00510CCD" w:rsidTr="003862F3">
        <w:tc>
          <w:tcPr>
            <w:tcW w:w="3686" w:type="dxa"/>
            <w:vMerge w:val="restart"/>
            <w:vAlign w:val="center"/>
          </w:tcPr>
          <w:p w:rsidR="0072010E" w:rsidRPr="00510CCD" w:rsidRDefault="0072010E" w:rsidP="00CC437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AtoN data information structure, exchange, presentation</w:t>
            </w:r>
          </w:p>
        </w:tc>
        <w:tc>
          <w:tcPr>
            <w:tcW w:w="5283" w:type="dxa"/>
          </w:tcPr>
          <w:p w:rsidR="0072010E" w:rsidRPr="00510CCD" w:rsidRDefault="0072010E" w:rsidP="007F32F6">
            <w:pPr>
              <w:pStyle w:val="Agenda2"/>
              <w:numPr>
                <w:ilvl w:val="2"/>
                <w:numId w:val="1"/>
              </w:numPr>
              <w:ind w:left="606"/>
              <w:rPr>
                <w:rFonts w:ascii="Calibri" w:hAnsi="Calibri"/>
              </w:rPr>
            </w:pPr>
            <w:r>
              <w:rPr>
                <w:rFonts w:ascii="Calibri" w:eastAsiaTheme="minorEastAsia" w:hAnsi="Calibri" w:hint="eastAsia"/>
              </w:rPr>
              <w:t>Review and update NAVGUIDE Chapter 4, section 4.5.2 -4.5.5</w:t>
            </w:r>
          </w:p>
        </w:tc>
        <w:tc>
          <w:tcPr>
            <w:tcW w:w="2410" w:type="dxa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386"/>
              <w:rPr>
                <w:rFonts w:ascii="Calibri" w:hAnsi="Calibri" w:cs="Arial"/>
                <w:szCs w:val="22"/>
              </w:rPr>
            </w:pPr>
            <w:r>
              <w:rPr>
                <w:rFonts w:ascii="Calibri" w:eastAsiaTheme="minorEastAsia" w:hAnsi="Calibri" w:cs="Arial" w:hint="eastAsia"/>
                <w:szCs w:val="22"/>
              </w:rPr>
              <w:t>Updated NAVGUIDE</w:t>
            </w:r>
          </w:p>
        </w:tc>
        <w:tc>
          <w:tcPr>
            <w:tcW w:w="465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 w:cs="Arial"/>
                <w:szCs w:val="22"/>
              </w:rPr>
            </w:pPr>
            <w:r>
              <w:rPr>
                <w:rFonts w:ascii="Calibri" w:eastAsiaTheme="minorEastAsia" w:hAnsi="Calibri" w:cs="Arial" w:hint="eastAsia"/>
                <w:szCs w:val="22"/>
              </w:rPr>
              <w:t>1</w:t>
            </w:r>
          </w:p>
        </w:tc>
        <w:tc>
          <w:tcPr>
            <w:tcW w:w="244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  <w:r>
              <w:rPr>
                <w:rFonts w:ascii="Calibri" w:eastAsiaTheme="minorEastAsia" w:hAnsi="Calibri" w:cs="Arial" w:hint="eastAsia"/>
                <w:szCs w:val="22"/>
              </w:rPr>
              <w:t>X</w:t>
            </w:r>
          </w:p>
        </w:tc>
        <w:tc>
          <w:tcPr>
            <w:tcW w:w="283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  <w:r>
              <w:rPr>
                <w:rFonts w:ascii="Calibri" w:eastAsiaTheme="minorEastAsia" w:hAnsi="Calibri" w:cs="Arial" w:hint="eastAsia"/>
                <w:szCs w:val="22"/>
              </w:rPr>
              <w:t>X</w:t>
            </w:r>
          </w:p>
        </w:tc>
        <w:tc>
          <w:tcPr>
            <w:tcW w:w="284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  <w:r>
              <w:rPr>
                <w:rFonts w:ascii="Calibri" w:eastAsiaTheme="minorEastAsia" w:hAnsi="Calibri" w:cs="Arial" w:hint="eastAsia"/>
                <w:szCs w:val="22"/>
              </w:rPr>
              <w:t>X</w:t>
            </w:r>
          </w:p>
        </w:tc>
        <w:tc>
          <w:tcPr>
            <w:tcW w:w="283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  <w:r>
              <w:rPr>
                <w:rFonts w:ascii="Calibri" w:eastAsiaTheme="minorEastAsia" w:hAnsi="Calibri" w:cs="Arial" w:hint="eastAsia"/>
                <w:szCs w:val="22"/>
              </w:rPr>
              <w:t>X</w:t>
            </w:r>
          </w:p>
        </w:tc>
        <w:tc>
          <w:tcPr>
            <w:tcW w:w="992" w:type="dxa"/>
          </w:tcPr>
          <w:p w:rsidR="006E7B9A" w:rsidRDefault="0072010E" w:rsidP="002905BC">
            <w:pPr>
              <w:pStyle w:val="Agenda2"/>
              <w:numPr>
                <w:ilvl w:val="0"/>
                <w:numId w:val="0"/>
              </w:num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eastAsiaTheme="minorEastAsia" w:hAnsi="Calibri" w:cs="Arial" w:hint="eastAsia"/>
                <w:sz w:val="16"/>
                <w:szCs w:val="16"/>
              </w:rPr>
              <w:t>New task</w:t>
            </w:r>
          </w:p>
        </w:tc>
      </w:tr>
      <w:tr w:rsidR="0072010E" w:rsidRPr="00510CCD" w:rsidTr="003862F3">
        <w:tc>
          <w:tcPr>
            <w:tcW w:w="3686" w:type="dxa"/>
            <w:vMerge/>
            <w:vAlign w:val="center"/>
          </w:tcPr>
          <w:p w:rsidR="0072010E" w:rsidRPr="00510CCD" w:rsidRDefault="0072010E" w:rsidP="00CC437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 w:cs="Arial"/>
                <w:szCs w:val="22"/>
              </w:rPr>
            </w:pPr>
          </w:p>
        </w:tc>
        <w:tc>
          <w:tcPr>
            <w:tcW w:w="5283" w:type="dxa"/>
          </w:tcPr>
          <w:p w:rsidR="0072010E" w:rsidRPr="00510CCD" w:rsidRDefault="0072010E" w:rsidP="007F32F6">
            <w:pPr>
              <w:pStyle w:val="Agenda2"/>
              <w:numPr>
                <w:ilvl w:val="2"/>
                <w:numId w:val="1"/>
              </w:numPr>
              <w:ind w:left="606"/>
              <w:rPr>
                <w:rFonts w:ascii="Calibri" w:hAnsi="Calibri"/>
              </w:rPr>
            </w:pPr>
            <w:r>
              <w:rPr>
                <w:rFonts w:ascii="Calibri" w:eastAsiaTheme="minorEastAsia" w:hAnsi="Calibri" w:hint="eastAsia"/>
              </w:rPr>
              <w:t>Review and update NAVGUIDE Chapter 4, section 4.1 -4.7 excluding subsection under 4.5</w:t>
            </w:r>
          </w:p>
        </w:tc>
        <w:tc>
          <w:tcPr>
            <w:tcW w:w="2410" w:type="dxa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386"/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 w:hint="eastAsia"/>
              </w:rPr>
              <w:t>Updated NA</w:t>
            </w:r>
            <w:bookmarkStart w:id="0" w:name="_GoBack"/>
            <w:bookmarkEnd w:id="0"/>
            <w:r>
              <w:rPr>
                <w:rFonts w:ascii="Calibri" w:hAnsi="Calibri" w:cs="Arial" w:hint="eastAsia"/>
              </w:rPr>
              <w:t>VGUIDE</w:t>
            </w:r>
          </w:p>
        </w:tc>
        <w:tc>
          <w:tcPr>
            <w:tcW w:w="465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 w:cs="Arial"/>
                <w:szCs w:val="22"/>
              </w:rPr>
            </w:pPr>
            <w:r>
              <w:rPr>
                <w:rFonts w:ascii="Calibri" w:eastAsiaTheme="minorEastAsia" w:hAnsi="Calibri" w:cs="Arial" w:hint="eastAsia"/>
                <w:szCs w:val="22"/>
              </w:rPr>
              <w:t>2</w:t>
            </w:r>
          </w:p>
        </w:tc>
        <w:tc>
          <w:tcPr>
            <w:tcW w:w="244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  <w:r>
              <w:rPr>
                <w:rFonts w:ascii="Calibri" w:eastAsiaTheme="minorEastAsia" w:hAnsi="Calibri" w:cs="Arial" w:hint="eastAsia"/>
                <w:szCs w:val="22"/>
              </w:rPr>
              <w:t>X</w:t>
            </w:r>
          </w:p>
        </w:tc>
        <w:tc>
          <w:tcPr>
            <w:tcW w:w="283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  <w:r>
              <w:rPr>
                <w:rFonts w:ascii="Calibri" w:eastAsiaTheme="minorEastAsia" w:hAnsi="Calibri" w:cs="Arial" w:hint="eastAsia"/>
                <w:szCs w:val="22"/>
              </w:rPr>
              <w:t>X</w:t>
            </w:r>
          </w:p>
        </w:tc>
        <w:tc>
          <w:tcPr>
            <w:tcW w:w="284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  <w:r>
              <w:rPr>
                <w:rFonts w:ascii="Calibri" w:eastAsiaTheme="minorEastAsia" w:hAnsi="Calibri" w:cs="Arial" w:hint="eastAsia"/>
                <w:szCs w:val="22"/>
              </w:rPr>
              <w:t>X</w:t>
            </w:r>
          </w:p>
        </w:tc>
        <w:tc>
          <w:tcPr>
            <w:tcW w:w="283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  <w:r>
              <w:rPr>
                <w:rFonts w:ascii="Calibri" w:eastAsiaTheme="minorEastAsia" w:hAnsi="Calibri" w:cs="Arial" w:hint="eastAsia"/>
                <w:szCs w:val="22"/>
              </w:rPr>
              <w:t>X</w:t>
            </w:r>
          </w:p>
        </w:tc>
        <w:tc>
          <w:tcPr>
            <w:tcW w:w="992" w:type="dxa"/>
          </w:tcPr>
          <w:p w:rsidR="006E7B9A" w:rsidRDefault="0072010E" w:rsidP="002905BC">
            <w:pPr>
              <w:pStyle w:val="Agenda2"/>
              <w:numPr>
                <w:ilvl w:val="0"/>
                <w:numId w:val="0"/>
              </w:num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eastAsiaTheme="minorEastAsia" w:hAnsi="Calibri" w:cs="Arial" w:hint="eastAsia"/>
                <w:sz w:val="16"/>
                <w:szCs w:val="16"/>
              </w:rPr>
              <w:t>New task</w:t>
            </w:r>
          </w:p>
        </w:tc>
      </w:tr>
      <w:tr w:rsidR="0072010E" w:rsidRPr="00510CCD" w:rsidTr="003862F3">
        <w:tc>
          <w:tcPr>
            <w:tcW w:w="3686" w:type="dxa"/>
            <w:vMerge/>
            <w:vAlign w:val="center"/>
          </w:tcPr>
          <w:p w:rsidR="0072010E" w:rsidRPr="00510CCD" w:rsidRDefault="0072010E" w:rsidP="00CC437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 w:cs="Arial"/>
                <w:szCs w:val="22"/>
              </w:rPr>
            </w:pPr>
          </w:p>
        </w:tc>
        <w:tc>
          <w:tcPr>
            <w:tcW w:w="5283" w:type="dxa"/>
          </w:tcPr>
          <w:p w:rsidR="0072010E" w:rsidRPr="00510CCD" w:rsidRDefault="0072010E" w:rsidP="007F32F6">
            <w:pPr>
              <w:pStyle w:val="Agenda2"/>
              <w:numPr>
                <w:ilvl w:val="2"/>
                <w:numId w:val="1"/>
              </w:numPr>
              <w:ind w:left="606"/>
              <w:rPr>
                <w:rFonts w:ascii="Calibri" w:hAnsi="Calibri"/>
              </w:rPr>
            </w:pPr>
            <w:r>
              <w:rPr>
                <w:rFonts w:ascii="Calibri" w:eastAsiaTheme="minorEastAsia" w:hAnsi="Calibri" w:hint="eastAsia"/>
              </w:rPr>
              <w:t>Review and update NAVGUIDE Chapter4, section 4.10 - 4.12</w:t>
            </w:r>
          </w:p>
        </w:tc>
        <w:tc>
          <w:tcPr>
            <w:tcW w:w="2410" w:type="dxa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386"/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 w:hint="eastAsia"/>
              </w:rPr>
              <w:t>Updated NAVUGUIDE</w:t>
            </w:r>
          </w:p>
        </w:tc>
        <w:tc>
          <w:tcPr>
            <w:tcW w:w="465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 w:cs="Arial"/>
                <w:szCs w:val="22"/>
              </w:rPr>
            </w:pPr>
            <w:r>
              <w:rPr>
                <w:rFonts w:ascii="Calibri" w:eastAsiaTheme="minorEastAsia" w:hAnsi="Calibri" w:cs="Arial" w:hint="eastAsia"/>
                <w:szCs w:val="22"/>
              </w:rPr>
              <w:t>3</w:t>
            </w:r>
          </w:p>
        </w:tc>
        <w:tc>
          <w:tcPr>
            <w:tcW w:w="244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  <w:r>
              <w:rPr>
                <w:rFonts w:ascii="Calibri" w:eastAsiaTheme="minorEastAsia" w:hAnsi="Calibri" w:cs="Arial" w:hint="eastAsia"/>
                <w:szCs w:val="22"/>
              </w:rPr>
              <w:t>X</w:t>
            </w:r>
          </w:p>
        </w:tc>
        <w:tc>
          <w:tcPr>
            <w:tcW w:w="283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  <w:r>
              <w:rPr>
                <w:rFonts w:ascii="Calibri" w:eastAsiaTheme="minorEastAsia" w:hAnsi="Calibri" w:cs="Arial" w:hint="eastAsia"/>
                <w:szCs w:val="22"/>
              </w:rPr>
              <w:t>X</w:t>
            </w:r>
          </w:p>
        </w:tc>
        <w:tc>
          <w:tcPr>
            <w:tcW w:w="284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  <w:r>
              <w:rPr>
                <w:rFonts w:ascii="Calibri" w:eastAsiaTheme="minorEastAsia" w:hAnsi="Calibri" w:cs="Arial" w:hint="eastAsia"/>
                <w:szCs w:val="22"/>
              </w:rPr>
              <w:t>X</w:t>
            </w:r>
          </w:p>
        </w:tc>
        <w:tc>
          <w:tcPr>
            <w:tcW w:w="283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  <w:r>
              <w:rPr>
                <w:rFonts w:ascii="Calibri" w:eastAsiaTheme="minorEastAsia" w:hAnsi="Calibri" w:cs="Arial" w:hint="eastAsia"/>
                <w:szCs w:val="22"/>
              </w:rPr>
              <w:t>X</w:t>
            </w:r>
          </w:p>
        </w:tc>
        <w:tc>
          <w:tcPr>
            <w:tcW w:w="992" w:type="dxa"/>
          </w:tcPr>
          <w:p w:rsidR="006E7B9A" w:rsidRDefault="0072010E" w:rsidP="002905BC">
            <w:pPr>
              <w:pStyle w:val="Agenda2"/>
              <w:numPr>
                <w:ilvl w:val="0"/>
                <w:numId w:val="0"/>
              </w:num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eastAsiaTheme="minorEastAsia" w:hAnsi="Calibri" w:cs="Arial" w:hint="eastAsia"/>
                <w:sz w:val="16"/>
                <w:szCs w:val="16"/>
              </w:rPr>
              <w:t>New task</w:t>
            </w:r>
          </w:p>
        </w:tc>
      </w:tr>
      <w:tr w:rsidR="0072010E" w:rsidRPr="00510CCD" w:rsidTr="003862F3">
        <w:tc>
          <w:tcPr>
            <w:tcW w:w="3686" w:type="dxa"/>
            <w:vMerge/>
            <w:vAlign w:val="center"/>
          </w:tcPr>
          <w:p w:rsidR="0072010E" w:rsidRPr="00510CCD" w:rsidRDefault="0072010E" w:rsidP="00CC437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 w:cs="Arial"/>
                <w:szCs w:val="22"/>
              </w:rPr>
            </w:pPr>
          </w:p>
        </w:tc>
        <w:tc>
          <w:tcPr>
            <w:tcW w:w="5283" w:type="dxa"/>
          </w:tcPr>
          <w:p w:rsidR="0072010E" w:rsidRPr="00510CCD" w:rsidRDefault="0072010E" w:rsidP="007F32F6">
            <w:pPr>
              <w:pStyle w:val="Agenda2"/>
              <w:numPr>
                <w:ilvl w:val="2"/>
                <w:numId w:val="1"/>
              </w:numPr>
              <w:ind w:left="606"/>
              <w:rPr>
                <w:rFonts w:ascii="Calibri" w:hAnsi="Calibri"/>
              </w:rPr>
            </w:pPr>
            <w:r>
              <w:rPr>
                <w:rFonts w:ascii="Calibri" w:eastAsiaTheme="minorEastAsia" w:hAnsi="Calibri" w:hint="eastAsia"/>
              </w:rPr>
              <w:t>Review and update NAVGUIDE Chapter4, section 4.5.1</w:t>
            </w:r>
          </w:p>
        </w:tc>
        <w:tc>
          <w:tcPr>
            <w:tcW w:w="2410" w:type="dxa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386"/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 w:hint="eastAsia"/>
              </w:rPr>
              <w:t>Updated NAVGUIDE</w:t>
            </w:r>
          </w:p>
        </w:tc>
        <w:tc>
          <w:tcPr>
            <w:tcW w:w="465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 w:cs="Arial"/>
                <w:szCs w:val="22"/>
              </w:rPr>
            </w:pPr>
            <w:r>
              <w:rPr>
                <w:rFonts w:ascii="Calibri" w:eastAsiaTheme="minorEastAsia" w:hAnsi="Calibri" w:cs="Arial" w:hint="eastAsia"/>
                <w:szCs w:val="22"/>
              </w:rPr>
              <w:t>4</w:t>
            </w:r>
          </w:p>
        </w:tc>
        <w:tc>
          <w:tcPr>
            <w:tcW w:w="244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  <w:r>
              <w:rPr>
                <w:rFonts w:ascii="Calibri" w:eastAsiaTheme="minorEastAsia" w:hAnsi="Calibri" w:cs="Arial" w:hint="eastAsia"/>
                <w:szCs w:val="22"/>
              </w:rPr>
              <w:t>X</w:t>
            </w:r>
          </w:p>
        </w:tc>
        <w:tc>
          <w:tcPr>
            <w:tcW w:w="283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  <w:r>
              <w:rPr>
                <w:rFonts w:ascii="Calibri" w:eastAsiaTheme="minorEastAsia" w:hAnsi="Calibri" w:cs="Arial" w:hint="eastAsia"/>
                <w:szCs w:val="22"/>
              </w:rPr>
              <w:t>X</w:t>
            </w:r>
          </w:p>
        </w:tc>
        <w:tc>
          <w:tcPr>
            <w:tcW w:w="284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  <w:r>
              <w:rPr>
                <w:rFonts w:ascii="Calibri" w:eastAsiaTheme="minorEastAsia" w:hAnsi="Calibri" w:cs="Arial" w:hint="eastAsia"/>
                <w:szCs w:val="22"/>
              </w:rPr>
              <w:t>X</w:t>
            </w:r>
          </w:p>
        </w:tc>
        <w:tc>
          <w:tcPr>
            <w:tcW w:w="283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  <w:r>
              <w:rPr>
                <w:rFonts w:ascii="Calibri" w:eastAsiaTheme="minorEastAsia" w:hAnsi="Calibri" w:cs="Arial" w:hint="eastAsia"/>
                <w:szCs w:val="22"/>
              </w:rPr>
              <w:t>X</w:t>
            </w:r>
          </w:p>
        </w:tc>
        <w:tc>
          <w:tcPr>
            <w:tcW w:w="992" w:type="dxa"/>
          </w:tcPr>
          <w:p w:rsidR="006E7B9A" w:rsidRDefault="0072010E" w:rsidP="002905BC">
            <w:pPr>
              <w:pStyle w:val="Agenda2"/>
              <w:numPr>
                <w:ilvl w:val="0"/>
                <w:numId w:val="0"/>
              </w:num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eastAsiaTheme="minorEastAsia" w:hAnsi="Calibri" w:cs="Arial" w:hint="eastAsia"/>
                <w:sz w:val="16"/>
                <w:szCs w:val="16"/>
              </w:rPr>
              <w:t>New task</w:t>
            </w:r>
          </w:p>
        </w:tc>
      </w:tr>
      <w:tr w:rsidR="00CC4377" w:rsidRPr="00510CCD" w:rsidTr="003862F3">
        <w:tc>
          <w:tcPr>
            <w:tcW w:w="3686" w:type="dxa"/>
            <w:vMerge/>
          </w:tcPr>
          <w:p w:rsidR="00CC4377" w:rsidRPr="00510CCD" w:rsidRDefault="00CC4377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 w:cs="Arial"/>
                <w:szCs w:val="22"/>
              </w:rPr>
            </w:pPr>
          </w:p>
        </w:tc>
        <w:tc>
          <w:tcPr>
            <w:tcW w:w="5283" w:type="dxa"/>
          </w:tcPr>
          <w:p w:rsidR="00CC4377" w:rsidRPr="00510CCD" w:rsidRDefault="0072010E" w:rsidP="006154CB">
            <w:pPr>
              <w:pStyle w:val="Agenda2"/>
              <w:numPr>
                <w:ilvl w:val="2"/>
                <w:numId w:val="1"/>
              </w:numPr>
              <w:ind w:left="606"/>
              <w:rPr>
                <w:rFonts w:ascii="Calibri" w:hAnsi="Calibri"/>
              </w:rPr>
            </w:pPr>
            <w:r>
              <w:rPr>
                <w:rFonts w:ascii="Calibri" w:eastAsiaTheme="minorEastAsia" w:hAnsi="Calibri" w:hint="eastAsia"/>
              </w:rPr>
              <w:t xml:space="preserve">Review and update NAVGUIDE Chapter 4, section 4.8 </w:t>
            </w:r>
            <w:r>
              <w:rPr>
                <w:rFonts w:ascii="Calibri" w:eastAsiaTheme="minorEastAsia" w:hAnsi="Calibri"/>
              </w:rPr>
              <w:t>–</w:t>
            </w:r>
            <w:r>
              <w:rPr>
                <w:rFonts w:ascii="Calibri" w:eastAsiaTheme="minorEastAsia" w:hAnsi="Calibri" w:hint="eastAsia"/>
              </w:rPr>
              <w:t xml:space="preserve"> 4.9</w:t>
            </w:r>
          </w:p>
        </w:tc>
        <w:tc>
          <w:tcPr>
            <w:tcW w:w="2410" w:type="dxa"/>
          </w:tcPr>
          <w:p w:rsidR="00CC4377" w:rsidRPr="002905BC" w:rsidRDefault="0072010E" w:rsidP="00CC4377">
            <w:pPr>
              <w:spacing w:after="120" w:line="276" w:lineRule="auto"/>
              <w:ind w:firstLine="181"/>
              <w:rPr>
                <w:rFonts w:ascii="Calibri" w:hAnsi="Calibri" w:cs="Arial"/>
                <w:lang w:val="en-GB" w:eastAsia="ja-JP"/>
              </w:rPr>
            </w:pPr>
            <w:r>
              <w:rPr>
                <w:rFonts w:ascii="Calibri" w:hAnsi="Calibri" w:cs="Arial" w:hint="eastAsia"/>
                <w:lang w:val="en-GB" w:eastAsia="ja-JP"/>
              </w:rPr>
              <w:t>Updated NAVGUIDE</w:t>
            </w:r>
          </w:p>
        </w:tc>
        <w:tc>
          <w:tcPr>
            <w:tcW w:w="465" w:type="dxa"/>
            <w:vAlign w:val="center"/>
          </w:tcPr>
          <w:p w:rsidR="00CC4377" w:rsidRPr="002905BC" w:rsidRDefault="0072010E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eastAsiaTheme="minorEastAsia" w:hAnsi="Calibri" w:cs="Arial"/>
                <w:szCs w:val="22"/>
              </w:rPr>
            </w:pPr>
            <w:r>
              <w:rPr>
                <w:rFonts w:ascii="Calibri" w:eastAsiaTheme="minorEastAsia" w:hAnsi="Calibri" w:cs="Arial" w:hint="eastAsia"/>
                <w:szCs w:val="22"/>
              </w:rPr>
              <w:t>5</w:t>
            </w:r>
          </w:p>
        </w:tc>
        <w:tc>
          <w:tcPr>
            <w:tcW w:w="244" w:type="dxa"/>
            <w:vAlign w:val="center"/>
          </w:tcPr>
          <w:p w:rsidR="00CC4377" w:rsidRPr="00510CCD" w:rsidRDefault="00CC437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CC4377" w:rsidRPr="00510CCD" w:rsidRDefault="00CC4377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CC4377" w:rsidRPr="00510CCD" w:rsidRDefault="00CC4377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CC4377" w:rsidRPr="00510CCD" w:rsidRDefault="0072010E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r>
              <w:rPr>
                <w:rFonts w:ascii="Calibri" w:hAnsi="Calibri" w:cs="Arial" w:hint="eastAsia"/>
                <w:lang w:eastAsia="ja-JP"/>
              </w:rPr>
              <w:t>X</w:t>
            </w:r>
          </w:p>
        </w:tc>
        <w:tc>
          <w:tcPr>
            <w:tcW w:w="283" w:type="dxa"/>
            <w:vAlign w:val="center"/>
          </w:tcPr>
          <w:p w:rsidR="00CC4377" w:rsidRPr="00510CCD" w:rsidRDefault="0072010E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r>
              <w:rPr>
                <w:rFonts w:ascii="Calibri" w:hAnsi="Calibri" w:cs="Arial" w:hint="eastAsia"/>
                <w:lang w:eastAsia="ja-JP"/>
              </w:rPr>
              <w:t>X</w:t>
            </w:r>
          </w:p>
        </w:tc>
        <w:tc>
          <w:tcPr>
            <w:tcW w:w="284" w:type="dxa"/>
            <w:vAlign w:val="center"/>
          </w:tcPr>
          <w:p w:rsidR="00CC4377" w:rsidRPr="00510CCD" w:rsidRDefault="0072010E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r>
              <w:rPr>
                <w:rFonts w:ascii="Calibri" w:hAnsi="Calibri" w:cs="Arial" w:hint="eastAsia"/>
                <w:lang w:eastAsia="ja-JP"/>
              </w:rPr>
              <w:t>X</w:t>
            </w:r>
          </w:p>
        </w:tc>
        <w:tc>
          <w:tcPr>
            <w:tcW w:w="283" w:type="dxa"/>
            <w:vAlign w:val="center"/>
          </w:tcPr>
          <w:p w:rsidR="00CC4377" w:rsidRPr="00510CCD" w:rsidRDefault="0072010E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r>
              <w:rPr>
                <w:rFonts w:ascii="Calibri" w:hAnsi="Calibri" w:cs="Arial" w:hint="eastAsia"/>
                <w:lang w:eastAsia="ja-JP"/>
              </w:rPr>
              <w:t>X</w:t>
            </w:r>
          </w:p>
        </w:tc>
        <w:tc>
          <w:tcPr>
            <w:tcW w:w="992" w:type="dxa"/>
            <w:vAlign w:val="center"/>
          </w:tcPr>
          <w:p w:rsidR="00CC4377" w:rsidRPr="00510CCD" w:rsidRDefault="0072010E" w:rsidP="00162137">
            <w:pPr>
              <w:rPr>
                <w:rFonts w:ascii="Calibri" w:hAnsi="Calibri" w:cs="Arial"/>
                <w:sz w:val="16"/>
                <w:szCs w:val="16"/>
                <w:lang w:eastAsia="ja-JP"/>
              </w:rPr>
            </w:pPr>
            <w:r>
              <w:rPr>
                <w:rFonts w:ascii="Calibri" w:hAnsi="Calibri" w:cs="Arial" w:hint="eastAsia"/>
                <w:sz w:val="16"/>
                <w:szCs w:val="16"/>
                <w:lang w:eastAsia="ja-JP"/>
              </w:rPr>
              <w:t>New task</w:t>
            </w:r>
          </w:p>
        </w:tc>
      </w:tr>
      <w:tr w:rsidR="00163917" w:rsidRPr="00510CCD" w:rsidTr="003862F3">
        <w:tc>
          <w:tcPr>
            <w:tcW w:w="3686" w:type="dxa"/>
            <w:vMerge w:val="restart"/>
            <w:vAlign w:val="center"/>
          </w:tcPr>
          <w:p w:rsidR="00163917" w:rsidRPr="00510CCD" w:rsidRDefault="00163917" w:rsidP="0016391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S-100 registry and Product Specifications</w:t>
            </w:r>
          </w:p>
        </w:tc>
        <w:tc>
          <w:tcPr>
            <w:tcW w:w="5283" w:type="dxa"/>
          </w:tcPr>
          <w:p w:rsidR="00163917" w:rsidRPr="00510CCD" w:rsidRDefault="00163917" w:rsidP="000F6B1B">
            <w:pPr>
              <w:pStyle w:val="Agenda2"/>
              <w:numPr>
                <w:ilvl w:val="2"/>
                <w:numId w:val="1"/>
              </w:numPr>
              <w:ind w:left="606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Develop Product Specification on AtoN Information</w:t>
            </w:r>
          </w:p>
        </w:tc>
        <w:tc>
          <w:tcPr>
            <w:tcW w:w="2410" w:type="dxa"/>
          </w:tcPr>
          <w:p w:rsidR="00163917" w:rsidRPr="00510CCD" w:rsidRDefault="00163917" w:rsidP="000F6B1B">
            <w:pPr>
              <w:pStyle w:val="Agenda2"/>
              <w:numPr>
                <w:ilvl w:val="0"/>
                <w:numId w:val="0"/>
              </w:numPr>
              <w:ind w:left="567" w:hanging="386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Product Specification</w:t>
            </w:r>
          </w:p>
        </w:tc>
        <w:tc>
          <w:tcPr>
            <w:tcW w:w="465" w:type="dxa"/>
            <w:vAlign w:val="center"/>
          </w:tcPr>
          <w:p w:rsidR="00163917" w:rsidRPr="00510CCD" w:rsidRDefault="001A178E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1</w:t>
            </w:r>
          </w:p>
        </w:tc>
        <w:tc>
          <w:tcPr>
            <w:tcW w:w="244" w:type="dxa"/>
            <w:vAlign w:val="center"/>
          </w:tcPr>
          <w:p w:rsidR="00163917" w:rsidRPr="00510CCD" w:rsidRDefault="0072010E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r>
              <w:rPr>
                <w:rFonts w:ascii="Calibri" w:hAnsi="Calibri" w:cs="Arial" w:hint="eastAsia"/>
                <w:lang w:eastAsia="ja-JP"/>
              </w:rPr>
              <w:t>X</w:t>
            </w:r>
          </w:p>
        </w:tc>
        <w:tc>
          <w:tcPr>
            <w:tcW w:w="284" w:type="dxa"/>
            <w:vAlign w:val="center"/>
          </w:tcPr>
          <w:p w:rsidR="00163917" w:rsidRPr="00510CCD" w:rsidRDefault="0072010E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r>
              <w:rPr>
                <w:rFonts w:ascii="Calibri" w:hAnsi="Calibri" w:cs="Arial" w:hint="eastAsia"/>
                <w:lang w:eastAsia="ja-JP"/>
              </w:rPr>
              <w:t>X</w:t>
            </w:r>
          </w:p>
        </w:tc>
        <w:tc>
          <w:tcPr>
            <w:tcW w:w="283" w:type="dxa"/>
            <w:vAlign w:val="center"/>
          </w:tcPr>
          <w:p w:rsidR="00163917" w:rsidRPr="00510CCD" w:rsidRDefault="0072010E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r>
              <w:rPr>
                <w:rFonts w:ascii="Calibri" w:hAnsi="Calibri" w:cs="Arial" w:hint="eastAsia"/>
                <w:lang w:eastAsia="ja-JP"/>
              </w:rPr>
              <w:t>X</w:t>
            </w:r>
          </w:p>
        </w:tc>
        <w:tc>
          <w:tcPr>
            <w:tcW w:w="284" w:type="dxa"/>
            <w:vAlign w:val="center"/>
          </w:tcPr>
          <w:p w:rsidR="00163917" w:rsidRPr="00510CCD" w:rsidRDefault="0072010E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r>
              <w:rPr>
                <w:rFonts w:ascii="Calibri" w:hAnsi="Calibri" w:cs="Arial" w:hint="eastAsia"/>
                <w:lang w:eastAsia="ja-JP"/>
              </w:rPr>
              <w:t>X</w:t>
            </w:r>
          </w:p>
        </w:tc>
        <w:tc>
          <w:tcPr>
            <w:tcW w:w="283" w:type="dxa"/>
            <w:vAlign w:val="center"/>
          </w:tcPr>
          <w:p w:rsidR="00163917" w:rsidRPr="00510CCD" w:rsidRDefault="0072010E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r>
              <w:rPr>
                <w:rFonts w:ascii="Calibri" w:hAnsi="Calibri" w:cs="Arial" w:hint="eastAsia"/>
                <w:lang w:eastAsia="ja-JP"/>
              </w:rPr>
              <w:t>X</w:t>
            </w:r>
          </w:p>
        </w:tc>
        <w:tc>
          <w:tcPr>
            <w:tcW w:w="284" w:type="dxa"/>
            <w:vAlign w:val="center"/>
          </w:tcPr>
          <w:p w:rsidR="00163917" w:rsidRPr="00510CCD" w:rsidRDefault="00163917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163917" w:rsidRPr="00510CCD" w:rsidRDefault="00163917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992" w:type="dxa"/>
            <w:vAlign w:val="center"/>
          </w:tcPr>
          <w:p w:rsidR="00163917" w:rsidRPr="00510CCD" w:rsidRDefault="0072010E" w:rsidP="00162137">
            <w:pPr>
              <w:rPr>
                <w:rFonts w:ascii="Calibri" w:hAnsi="Calibri" w:cs="Arial"/>
                <w:sz w:val="16"/>
                <w:szCs w:val="16"/>
                <w:lang w:eastAsia="ja-JP"/>
              </w:rPr>
            </w:pPr>
            <w:r>
              <w:rPr>
                <w:rFonts w:ascii="Calibri" w:hAnsi="Calibri" w:cs="Arial" w:hint="eastAsia"/>
                <w:sz w:val="16"/>
                <w:szCs w:val="16"/>
                <w:lang w:eastAsia="ja-JP"/>
              </w:rPr>
              <w:t>Two session added</w:t>
            </w:r>
          </w:p>
        </w:tc>
      </w:tr>
      <w:tr w:rsidR="00163917" w:rsidRPr="00510CCD" w:rsidTr="003862F3">
        <w:tc>
          <w:tcPr>
            <w:tcW w:w="3686" w:type="dxa"/>
            <w:vMerge/>
          </w:tcPr>
          <w:p w:rsidR="00163917" w:rsidRPr="00510CCD" w:rsidRDefault="00163917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 w:cs="Arial"/>
                <w:szCs w:val="22"/>
              </w:rPr>
            </w:pPr>
          </w:p>
        </w:tc>
        <w:tc>
          <w:tcPr>
            <w:tcW w:w="5283" w:type="dxa"/>
          </w:tcPr>
          <w:p w:rsidR="00163917" w:rsidRPr="00510CCD" w:rsidRDefault="00163917" w:rsidP="000F6B1B">
            <w:pPr>
              <w:pStyle w:val="Agenda2"/>
              <w:numPr>
                <w:ilvl w:val="2"/>
                <w:numId w:val="1"/>
              </w:numPr>
              <w:ind w:left="606"/>
              <w:rPr>
                <w:rFonts w:ascii="Calibri" w:hAnsi="Calibri"/>
              </w:rPr>
            </w:pPr>
          </w:p>
        </w:tc>
        <w:tc>
          <w:tcPr>
            <w:tcW w:w="2410" w:type="dxa"/>
          </w:tcPr>
          <w:p w:rsidR="00163917" w:rsidRPr="00510CCD" w:rsidRDefault="00163917" w:rsidP="000F6B1B">
            <w:pPr>
              <w:ind w:firstLine="181"/>
              <w:rPr>
                <w:rFonts w:ascii="Calibri" w:hAnsi="Calibri" w:cs="Arial"/>
              </w:rPr>
            </w:pPr>
          </w:p>
        </w:tc>
        <w:tc>
          <w:tcPr>
            <w:tcW w:w="465" w:type="dxa"/>
            <w:vAlign w:val="center"/>
          </w:tcPr>
          <w:p w:rsidR="00163917" w:rsidRPr="00510CCD" w:rsidRDefault="00163917" w:rsidP="000F6B1B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4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992" w:type="dxa"/>
          </w:tcPr>
          <w:p w:rsidR="00163917" w:rsidRPr="00510CCD" w:rsidRDefault="00163917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163917" w:rsidRPr="00510CCD" w:rsidTr="003862F3">
        <w:tc>
          <w:tcPr>
            <w:tcW w:w="3686" w:type="dxa"/>
            <w:vMerge/>
          </w:tcPr>
          <w:p w:rsidR="00163917" w:rsidRPr="00510CCD" w:rsidRDefault="00163917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 w:cs="Arial"/>
                <w:szCs w:val="22"/>
              </w:rPr>
            </w:pPr>
          </w:p>
        </w:tc>
        <w:tc>
          <w:tcPr>
            <w:tcW w:w="5283" w:type="dxa"/>
          </w:tcPr>
          <w:p w:rsidR="00163917" w:rsidRPr="00510CCD" w:rsidRDefault="00163917" w:rsidP="000F6B1B">
            <w:pPr>
              <w:pStyle w:val="Agenda2"/>
              <w:numPr>
                <w:ilvl w:val="2"/>
                <w:numId w:val="1"/>
              </w:numPr>
              <w:ind w:left="606"/>
              <w:rPr>
                <w:rFonts w:ascii="Calibri" w:hAnsi="Calibri"/>
              </w:rPr>
            </w:pPr>
          </w:p>
        </w:tc>
        <w:tc>
          <w:tcPr>
            <w:tcW w:w="2410" w:type="dxa"/>
          </w:tcPr>
          <w:p w:rsidR="00163917" w:rsidRPr="00510CCD" w:rsidRDefault="00163917" w:rsidP="000F6B1B">
            <w:pPr>
              <w:ind w:firstLine="181"/>
              <w:rPr>
                <w:rFonts w:ascii="Calibri" w:hAnsi="Calibri" w:cs="Arial"/>
              </w:rPr>
            </w:pPr>
          </w:p>
        </w:tc>
        <w:tc>
          <w:tcPr>
            <w:tcW w:w="465" w:type="dxa"/>
            <w:vAlign w:val="center"/>
          </w:tcPr>
          <w:p w:rsidR="00163917" w:rsidRPr="00510CCD" w:rsidRDefault="00163917" w:rsidP="000F6B1B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4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992" w:type="dxa"/>
          </w:tcPr>
          <w:p w:rsidR="00163917" w:rsidRPr="00510CCD" w:rsidRDefault="00163917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163917" w:rsidRPr="00510CCD" w:rsidTr="003862F3">
        <w:tc>
          <w:tcPr>
            <w:tcW w:w="3686" w:type="dxa"/>
            <w:vMerge/>
          </w:tcPr>
          <w:p w:rsidR="00163917" w:rsidRPr="00510CCD" w:rsidRDefault="00163917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 w:cs="Arial"/>
                <w:szCs w:val="22"/>
              </w:rPr>
            </w:pPr>
          </w:p>
        </w:tc>
        <w:tc>
          <w:tcPr>
            <w:tcW w:w="5283" w:type="dxa"/>
          </w:tcPr>
          <w:p w:rsidR="00163917" w:rsidRPr="00510CCD" w:rsidRDefault="00163917" w:rsidP="000F6B1B">
            <w:pPr>
              <w:pStyle w:val="Agenda2"/>
              <w:numPr>
                <w:ilvl w:val="2"/>
                <w:numId w:val="1"/>
              </w:numPr>
              <w:ind w:left="606"/>
              <w:rPr>
                <w:rFonts w:ascii="Calibri" w:hAnsi="Calibri"/>
              </w:rPr>
            </w:pPr>
          </w:p>
        </w:tc>
        <w:tc>
          <w:tcPr>
            <w:tcW w:w="2410" w:type="dxa"/>
          </w:tcPr>
          <w:p w:rsidR="00163917" w:rsidRPr="00510CCD" w:rsidRDefault="00163917" w:rsidP="000F6B1B">
            <w:pPr>
              <w:ind w:firstLine="181"/>
              <w:rPr>
                <w:rFonts w:ascii="Calibri" w:hAnsi="Calibri" w:cs="Arial"/>
              </w:rPr>
            </w:pPr>
          </w:p>
        </w:tc>
        <w:tc>
          <w:tcPr>
            <w:tcW w:w="465" w:type="dxa"/>
            <w:vAlign w:val="center"/>
          </w:tcPr>
          <w:p w:rsidR="00163917" w:rsidRPr="00510CCD" w:rsidRDefault="00163917" w:rsidP="000F6B1B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4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992" w:type="dxa"/>
          </w:tcPr>
          <w:p w:rsidR="00163917" w:rsidRPr="00510CCD" w:rsidRDefault="00163917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AF4570" w:rsidRPr="00510CCD" w:rsidTr="002905BC">
        <w:trPr>
          <w:trHeight w:val="842"/>
        </w:trPr>
        <w:tc>
          <w:tcPr>
            <w:tcW w:w="3686" w:type="dxa"/>
            <w:vMerge w:val="restart"/>
          </w:tcPr>
          <w:p w:rsidR="00AF4570" w:rsidRPr="00510CCD" w:rsidRDefault="00AF4570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S-100 registry – coordination of work by all Committees</w:t>
            </w:r>
          </w:p>
        </w:tc>
        <w:tc>
          <w:tcPr>
            <w:tcW w:w="5283" w:type="dxa"/>
          </w:tcPr>
          <w:p w:rsidR="009B46DB" w:rsidRPr="00510CCD" w:rsidRDefault="00AF4570" w:rsidP="003862F3">
            <w:pPr>
              <w:pStyle w:val="Agenda2"/>
              <w:numPr>
                <w:ilvl w:val="2"/>
                <w:numId w:val="1"/>
              </w:numPr>
              <w:ind w:left="606" w:hanging="57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Revis</w:t>
            </w:r>
            <w:r w:rsidR="00836C10" w:rsidRPr="00510CCD">
              <w:rPr>
                <w:rFonts w:ascii="Calibri" w:hAnsi="Calibri"/>
              </w:rPr>
              <w:t>e</w:t>
            </w:r>
            <w:r w:rsidRPr="00510CCD">
              <w:rPr>
                <w:rFonts w:ascii="Calibri" w:hAnsi="Calibri"/>
              </w:rPr>
              <w:t xml:space="preserve"> </w:t>
            </w:r>
            <w:r w:rsidRPr="00510CCD">
              <w:rPr>
                <w:rFonts w:ascii="Calibri" w:hAnsi="Calibri"/>
                <w:lang w:val="en-US"/>
              </w:rPr>
              <w:t xml:space="preserve">Guideline </w:t>
            </w:r>
            <w:r w:rsidR="00AA0EE9" w:rsidRPr="00510CCD">
              <w:rPr>
                <w:rFonts w:ascii="Calibri" w:eastAsiaTheme="minorEastAsia" w:hAnsi="Calibri"/>
                <w:lang w:val="en-US"/>
              </w:rPr>
              <w:t>1106</w:t>
            </w:r>
            <w:r w:rsidRPr="00510CCD">
              <w:rPr>
                <w:rFonts w:ascii="Calibri" w:hAnsi="Calibri"/>
                <w:lang w:val="en-US"/>
              </w:rPr>
              <w:t xml:space="preserve"> </w:t>
            </w:r>
          </w:p>
        </w:tc>
        <w:tc>
          <w:tcPr>
            <w:tcW w:w="2410" w:type="dxa"/>
          </w:tcPr>
          <w:p w:rsidR="00AF4570" w:rsidRPr="00510CCD" w:rsidRDefault="00836C10" w:rsidP="007F32F6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/>
              </w:rPr>
              <w:t xml:space="preserve">Revised </w:t>
            </w:r>
            <w:r w:rsidR="00AF4570" w:rsidRPr="00510CCD">
              <w:rPr>
                <w:rFonts w:ascii="Calibri" w:hAnsi="Calibri"/>
              </w:rPr>
              <w:t>Guideline</w:t>
            </w:r>
          </w:p>
        </w:tc>
        <w:tc>
          <w:tcPr>
            <w:tcW w:w="465" w:type="dxa"/>
            <w:vAlign w:val="center"/>
          </w:tcPr>
          <w:p w:rsidR="00AF4570" w:rsidRPr="00510CCD" w:rsidRDefault="00AF4570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</w:rPr>
              <w:t>1</w:t>
            </w:r>
          </w:p>
        </w:tc>
        <w:tc>
          <w:tcPr>
            <w:tcW w:w="244" w:type="dxa"/>
            <w:vAlign w:val="center"/>
          </w:tcPr>
          <w:p w:rsidR="00AF4570" w:rsidRPr="00510CCD" w:rsidRDefault="00AF4570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AF4570" w:rsidRPr="00510CCD" w:rsidRDefault="00AF4570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AF4570" w:rsidRPr="00510CCD" w:rsidRDefault="00AA0EE9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r w:rsidRPr="00510CCD">
              <w:rPr>
                <w:rFonts w:ascii="Calibri" w:hAnsi="Calibri" w:cs="Arial"/>
                <w:lang w:eastAsia="ja-JP"/>
              </w:rPr>
              <w:t>X</w:t>
            </w:r>
          </w:p>
        </w:tc>
        <w:tc>
          <w:tcPr>
            <w:tcW w:w="284" w:type="dxa"/>
            <w:vAlign w:val="center"/>
          </w:tcPr>
          <w:p w:rsidR="00AF4570" w:rsidRPr="00510CCD" w:rsidRDefault="0072010E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r>
              <w:rPr>
                <w:rFonts w:ascii="Calibri" w:hAnsi="Calibri" w:cs="Arial" w:hint="eastAsia"/>
                <w:lang w:eastAsia="ja-JP"/>
              </w:rPr>
              <w:t>X</w:t>
            </w:r>
          </w:p>
        </w:tc>
        <w:tc>
          <w:tcPr>
            <w:tcW w:w="283" w:type="dxa"/>
            <w:vAlign w:val="center"/>
          </w:tcPr>
          <w:p w:rsidR="00AF4570" w:rsidRPr="00510CCD" w:rsidRDefault="00AF4570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AF4570" w:rsidRPr="00510CCD" w:rsidRDefault="00AF4570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AF4570" w:rsidRPr="00510CCD" w:rsidRDefault="00AF4570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992" w:type="dxa"/>
            <w:vAlign w:val="center"/>
          </w:tcPr>
          <w:p w:rsidR="00EA6A28" w:rsidRPr="00510CCD" w:rsidRDefault="0072010E" w:rsidP="003B13A4">
            <w:pPr>
              <w:rPr>
                <w:rFonts w:ascii="Calibri" w:hAnsi="Calibri" w:cs="Arial"/>
                <w:sz w:val="16"/>
                <w:szCs w:val="16"/>
                <w:lang w:eastAsia="ja-JP"/>
              </w:rPr>
            </w:pPr>
            <w:r>
              <w:rPr>
                <w:rFonts w:ascii="Calibri" w:hAnsi="Calibri" w:cs="Arial" w:hint="eastAsia"/>
                <w:sz w:val="16"/>
                <w:szCs w:val="16"/>
                <w:lang w:eastAsia="ja-JP"/>
              </w:rPr>
              <w:t>Completed</w:t>
            </w:r>
          </w:p>
        </w:tc>
      </w:tr>
      <w:tr w:rsidR="0050292B" w:rsidRPr="00510CCD" w:rsidTr="003862F3">
        <w:tc>
          <w:tcPr>
            <w:tcW w:w="3686" w:type="dxa"/>
            <w:vMerge/>
          </w:tcPr>
          <w:p w:rsidR="0050292B" w:rsidRPr="00510CCD" w:rsidRDefault="0050292B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 w:cs="Arial"/>
                <w:szCs w:val="22"/>
              </w:rPr>
            </w:pPr>
          </w:p>
        </w:tc>
        <w:tc>
          <w:tcPr>
            <w:tcW w:w="5283" w:type="dxa"/>
            <w:vAlign w:val="center"/>
          </w:tcPr>
          <w:p w:rsidR="0050292B" w:rsidRPr="00510CCD" w:rsidRDefault="0050292B" w:rsidP="009B5649">
            <w:pPr>
              <w:pStyle w:val="Agenda2"/>
              <w:numPr>
                <w:ilvl w:val="2"/>
                <w:numId w:val="1"/>
              </w:numPr>
              <w:ind w:left="606" w:hanging="57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Amend</w:t>
            </w:r>
            <w:r w:rsidRPr="00510CCD">
              <w:rPr>
                <w:rFonts w:ascii="Calibri" w:hAnsi="Calibri"/>
                <w:lang w:val="en-US"/>
              </w:rPr>
              <w:t xml:space="preserve"> S-100 for Service Orientation</w:t>
            </w:r>
            <w:r w:rsidR="000367EA" w:rsidRPr="00510CCD">
              <w:rPr>
                <w:rFonts w:ascii="Calibri" w:hAnsi="Calibri"/>
                <w:lang w:val="en-US"/>
              </w:rPr>
              <w:t xml:space="preserve"> </w:t>
            </w:r>
          </w:p>
        </w:tc>
        <w:tc>
          <w:tcPr>
            <w:tcW w:w="2410" w:type="dxa"/>
          </w:tcPr>
          <w:p w:rsidR="0050292B" w:rsidRPr="00510CCD" w:rsidRDefault="0050292B" w:rsidP="00162137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Proposed</w:t>
            </w:r>
            <w:r w:rsidRPr="00510CCD">
              <w:rPr>
                <w:rFonts w:ascii="Calibri" w:hAnsi="Calibri"/>
                <w:sz w:val="20"/>
                <w:szCs w:val="20"/>
              </w:rPr>
              <w:t xml:space="preserve"> changes to IHO S-100</w:t>
            </w:r>
          </w:p>
        </w:tc>
        <w:tc>
          <w:tcPr>
            <w:tcW w:w="465" w:type="dxa"/>
            <w:vAlign w:val="center"/>
          </w:tcPr>
          <w:p w:rsidR="0050292B" w:rsidRPr="00510CCD" w:rsidRDefault="0050292B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/>
              </w:rPr>
              <w:t>1</w:t>
            </w:r>
          </w:p>
        </w:tc>
        <w:tc>
          <w:tcPr>
            <w:tcW w:w="244" w:type="dxa"/>
            <w:vAlign w:val="center"/>
          </w:tcPr>
          <w:p w:rsidR="0050292B" w:rsidRPr="00510CCD" w:rsidRDefault="0050292B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50292B" w:rsidRPr="00510CCD" w:rsidRDefault="0050292B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50292B" w:rsidRPr="00510CCD" w:rsidRDefault="00AA0EE9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50292B" w:rsidRPr="00510CCD" w:rsidRDefault="00AA0EE9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r w:rsidRPr="00510CCD">
              <w:rPr>
                <w:rFonts w:ascii="Calibri" w:hAnsi="Calibri" w:cs="Arial"/>
                <w:lang w:eastAsia="ja-JP"/>
              </w:rPr>
              <w:t>X</w:t>
            </w:r>
          </w:p>
        </w:tc>
        <w:tc>
          <w:tcPr>
            <w:tcW w:w="283" w:type="dxa"/>
            <w:vAlign w:val="center"/>
          </w:tcPr>
          <w:p w:rsidR="0050292B" w:rsidRPr="00510CCD" w:rsidRDefault="0050292B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50292B" w:rsidRPr="00510CCD" w:rsidRDefault="0050292B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50292B" w:rsidRPr="00510CCD" w:rsidRDefault="0050292B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992" w:type="dxa"/>
            <w:vAlign w:val="center"/>
          </w:tcPr>
          <w:p w:rsidR="0050292B" w:rsidRPr="00510CCD" w:rsidRDefault="0050292B" w:rsidP="0016213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095E25" w:rsidRPr="00510CCD" w:rsidTr="003862F3">
        <w:tc>
          <w:tcPr>
            <w:tcW w:w="3686" w:type="dxa"/>
            <w:vMerge w:val="restart"/>
          </w:tcPr>
          <w:p w:rsidR="00095E25" w:rsidRPr="00510CCD" w:rsidRDefault="00095E25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Message structure for e-Navigation including VDES</w:t>
            </w:r>
          </w:p>
        </w:tc>
        <w:tc>
          <w:tcPr>
            <w:tcW w:w="5283" w:type="dxa"/>
          </w:tcPr>
          <w:p w:rsidR="00095E25" w:rsidRPr="00510CCD" w:rsidRDefault="00095E25" w:rsidP="00E60E1A">
            <w:pPr>
              <w:pStyle w:val="Agenda2"/>
              <w:numPr>
                <w:ilvl w:val="2"/>
                <w:numId w:val="1"/>
              </w:numPr>
              <w:ind w:left="606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 xml:space="preserve"> Develop Message Structure for VDES</w:t>
            </w:r>
          </w:p>
        </w:tc>
        <w:tc>
          <w:tcPr>
            <w:tcW w:w="2410" w:type="dxa"/>
          </w:tcPr>
          <w:p w:rsidR="00095E25" w:rsidRPr="00510CCD" w:rsidRDefault="00095E25" w:rsidP="000F6B1B">
            <w:pPr>
              <w:ind w:firstLine="181"/>
              <w:rPr>
                <w:rFonts w:ascii="Calibri" w:hAnsi="Calibri" w:cs="Arial"/>
                <w:lang w:eastAsia="ja-JP"/>
              </w:rPr>
            </w:pPr>
            <w:r w:rsidRPr="00510CCD">
              <w:rPr>
                <w:rFonts w:ascii="Calibri" w:hAnsi="Calibri" w:cs="Arial"/>
                <w:lang w:eastAsia="ja-JP"/>
              </w:rPr>
              <w:t>Message Structure</w:t>
            </w:r>
          </w:p>
        </w:tc>
        <w:tc>
          <w:tcPr>
            <w:tcW w:w="465" w:type="dxa"/>
            <w:vAlign w:val="center"/>
          </w:tcPr>
          <w:p w:rsidR="00095E25" w:rsidRPr="00510CCD" w:rsidRDefault="00095E25" w:rsidP="000F6B1B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3</w:t>
            </w:r>
          </w:p>
        </w:tc>
        <w:tc>
          <w:tcPr>
            <w:tcW w:w="244" w:type="dxa"/>
            <w:vAlign w:val="center"/>
          </w:tcPr>
          <w:p w:rsidR="00095E25" w:rsidRPr="00510CCD" w:rsidRDefault="00095E25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095E25" w:rsidRPr="00510CCD" w:rsidRDefault="00095E25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992" w:type="dxa"/>
            <w:vAlign w:val="center"/>
          </w:tcPr>
          <w:p w:rsidR="00095E25" w:rsidRPr="00510CCD" w:rsidRDefault="00095E25" w:rsidP="00162137">
            <w:pPr>
              <w:rPr>
                <w:rFonts w:ascii="Calibri" w:hAnsi="Calibri" w:cs="Arial"/>
                <w:sz w:val="16"/>
                <w:szCs w:val="16"/>
                <w:lang w:eastAsia="ja-JP"/>
              </w:rPr>
            </w:pPr>
            <w:r w:rsidRPr="00510CCD">
              <w:rPr>
                <w:rFonts w:ascii="Calibri" w:hAnsi="Calibri" w:cs="Arial"/>
                <w:sz w:val="16"/>
                <w:szCs w:val="16"/>
              </w:rPr>
              <w:t>Future</w:t>
            </w:r>
          </w:p>
          <w:p w:rsidR="005C778D" w:rsidRPr="00510CCD" w:rsidRDefault="005C778D" w:rsidP="00F00596">
            <w:pPr>
              <w:rPr>
                <w:rFonts w:ascii="Calibri" w:hAnsi="Calibri" w:cs="Arial"/>
                <w:sz w:val="16"/>
                <w:szCs w:val="16"/>
                <w:lang w:eastAsia="ja-JP"/>
              </w:rPr>
            </w:pPr>
            <w:r w:rsidRPr="00510CCD">
              <w:rPr>
                <w:rFonts w:ascii="Calibri" w:hAnsi="Calibri" w:cs="Arial"/>
                <w:sz w:val="16"/>
                <w:szCs w:val="16"/>
                <w:lang w:eastAsia="ja-JP"/>
              </w:rPr>
              <w:t xml:space="preserve">Delay the </w:t>
            </w:r>
            <w:r w:rsidR="00D846FD" w:rsidRPr="00510CCD">
              <w:rPr>
                <w:rFonts w:ascii="Calibri" w:hAnsi="Calibri" w:cs="Arial"/>
                <w:sz w:val="16"/>
                <w:szCs w:val="16"/>
                <w:lang w:eastAsia="ja-JP"/>
              </w:rPr>
              <w:t>start</w:t>
            </w:r>
            <w:r w:rsidRPr="00510CCD">
              <w:rPr>
                <w:rFonts w:ascii="Calibri" w:hAnsi="Calibri" w:cs="Arial"/>
                <w:sz w:val="16"/>
                <w:szCs w:val="16"/>
                <w:lang w:eastAsia="ja-JP"/>
              </w:rPr>
              <w:t xml:space="preserve"> of task</w:t>
            </w:r>
          </w:p>
        </w:tc>
      </w:tr>
      <w:tr w:rsidR="00095E25" w:rsidRPr="00510CCD" w:rsidTr="003862F3">
        <w:tc>
          <w:tcPr>
            <w:tcW w:w="3686" w:type="dxa"/>
            <w:vMerge/>
          </w:tcPr>
          <w:p w:rsidR="00095E25" w:rsidRPr="00510CCD" w:rsidRDefault="00095E25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 w:cs="Arial"/>
                <w:szCs w:val="22"/>
              </w:rPr>
            </w:pPr>
          </w:p>
        </w:tc>
        <w:tc>
          <w:tcPr>
            <w:tcW w:w="5283" w:type="dxa"/>
          </w:tcPr>
          <w:p w:rsidR="00A110CE" w:rsidRPr="00510CCD" w:rsidRDefault="002E4AEF" w:rsidP="00F6041D">
            <w:pPr>
              <w:pStyle w:val="Agenda2"/>
              <w:numPr>
                <w:ilvl w:val="2"/>
                <w:numId w:val="1"/>
              </w:numPr>
              <w:ind w:left="606" w:hanging="572"/>
              <w:rPr>
                <w:rFonts w:ascii="Calibri" w:hAnsi="Calibri"/>
                <w:sz w:val="18"/>
              </w:rPr>
            </w:pPr>
            <w:r w:rsidRPr="00510CCD">
              <w:rPr>
                <w:rFonts w:ascii="Calibri" w:eastAsiaTheme="minorEastAsia" w:hAnsi="Calibri"/>
              </w:rPr>
              <w:t>Assist in the Development of</w:t>
            </w:r>
            <w:r w:rsidR="00095E25" w:rsidRPr="00510CCD">
              <w:rPr>
                <w:rFonts w:ascii="Calibri" w:hAnsi="Calibri"/>
              </w:rPr>
              <w:t xml:space="preserve"> Message Structure for e-navigation</w:t>
            </w:r>
          </w:p>
        </w:tc>
        <w:tc>
          <w:tcPr>
            <w:tcW w:w="2410" w:type="dxa"/>
          </w:tcPr>
          <w:p w:rsidR="00095E25" w:rsidRPr="00510CCD" w:rsidRDefault="00095E25" w:rsidP="007F32F6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Message Structure</w:t>
            </w:r>
          </w:p>
        </w:tc>
        <w:tc>
          <w:tcPr>
            <w:tcW w:w="465" w:type="dxa"/>
            <w:vAlign w:val="center"/>
          </w:tcPr>
          <w:p w:rsidR="00095E25" w:rsidRPr="00510CCD" w:rsidRDefault="00095E25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3</w:t>
            </w:r>
          </w:p>
        </w:tc>
        <w:tc>
          <w:tcPr>
            <w:tcW w:w="244" w:type="dxa"/>
            <w:vAlign w:val="center"/>
          </w:tcPr>
          <w:p w:rsidR="00095E25" w:rsidRPr="00510CCD" w:rsidRDefault="00095E25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095E25" w:rsidRPr="00510CCD" w:rsidRDefault="00095E25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992" w:type="dxa"/>
            <w:vAlign w:val="center"/>
          </w:tcPr>
          <w:p w:rsidR="00095E25" w:rsidRPr="00510CCD" w:rsidRDefault="00095E25" w:rsidP="00162137">
            <w:pPr>
              <w:rPr>
                <w:rFonts w:ascii="Calibri" w:hAnsi="Calibri" w:cs="Arial"/>
                <w:sz w:val="16"/>
                <w:szCs w:val="16"/>
                <w:lang w:eastAsia="ja-JP"/>
              </w:rPr>
            </w:pPr>
            <w:r w:rsidRPr="00510CCD">
              <w:rPr>
                <w:rFonts w:ascii="Calibri" w:hAnsi="Calibri" w:cs="Arial"/>
                <w:sz w:val="16"/>
                <w:szCs w:val="16"/>
              </w:rPr>
              <w:t>Future</w:t>
            </w:r>
          </w:p>
          <w:p w:rsidR="005C778D" w:rsidRPr="00510CCD" w:rsidRDefault="005C778D" w:rsidP="00162137">
            <w:pPr>
              <w:rPr>
                <w:rFonts w:ascii="Calibri" w:hAnsi="Calibri" w:cs="Arial"/>
                <w:sz w:val="16"/>
                <w:szCs w:val="16"/>
                <w:lang w:eastAsia="ja-JP"/>
              </w:rPr>
            </w:pPr>
            <w:r w:rsidRPr="00510CCD">
              <w:rPr>
                <w:rFonts w:ascii="Calibri" w:hAnsi="Calibri" w:cs="Arial"/>
                <w:sz w:val="16"/>
                <w:szCs w:val="16"/>
                <w:lang w:eastAsia="ja-JP"/>
              </w:rPr>
              <w:t xml:space="preserve">Change the name of </w:t>
            </w:r>
            <w:proofErr w:type="spellStart"/>
            <w:r w:rsidRPr="00510CCD">
              <w:rPr>
                <w:rFonts w:ascii="Calibri" w:hAnsi="Calibri" w:cs="Arial"/>
                <w:sz w:val="16"/>
                <w:szCs w:val="16"/>
                <w:lang w:eastAsia="ja-JP"/>
              </w:rPr>
              <w:t>ttask</w:t>
            </w:r>
            <w:proofErr w:type="spellEnd"/>
            <w:r w:rsidRPr="00510CCD">
              <w:rPr>
                <w:rFonts w:ascii="Calibri" w:hAnsi="Calibri" w:cs="Arial"/>
                <w:sz w:val="16"/>
                <w:szCs w:val="16"/>
                <w:lang w:eastAsia="ja-JP"/>
              </w:rPr>
              <w:t xml:space="preserve"> accordingly</w:t>
            </w:r>
          </w:p>
          <w:p w:rsidR="005C778D" w:rsidRPr="00510CCD" w:rsidRDefault="005C778D" w:rsidP="00D846FD">
            <w:pPr>
              <w:rPr>
                <w:rFonts w:ascii="Calibri" w:hAnsi="Calibri" w:cs="Arial"/>
                <w:sz w:val="16"/>
                <w:szCs w:val="16"/>
                <w:lang w:eastAsia="ja-JP"/>
              </w:rPr>
            </w:pPr>
            <w:r w:rsidRPr="00510CCD">
              <w:rPr>
                <w:rFonts w:ascii="Calibri" w:hAnsi="Calibri" w:cs="Arial"/>
                <w:sz w:val="16"/>
                <w:szCs w:val="16"/>
                <w:lang w:eastAsia="ja-JP"/>
              </w:rPr>
              <w:lastRenderedPageBreak/>
              <w:t xml:space="preserve">Delay the </w:t>
            </w:r>
            <w:r w:rsidR="00D846FD" w:rsidRPr="00510CCD">
              <w:rPr>
                <w:rFonts w:ascii="Calibri" w:hAnsi="Calibri" w:cs="Arial"/>
                <w:sz w:val="16"/>
                <w:szCs w:val="16"/>
                <w:lang w:eastAsia="ja-JP"/>
              </w:rPr>
              <w:t xml:space="preserve">start </w:t>
            </w:r>
            <w:r w:rsidRPr="00510CCD">
              <w:rPr>
                <w:rFonts w:ascii="Calibri" w:hAnsi="Calibri" w:cs="Arial"/>
                <w:sz w:val="16"/>
                <w:szCs w:val="16"/>
                <w:lang w:eastAsia="ja-JP"/>
              </w:rPr>
              <w:t>of task</w:t>
            </w:r>
          </w:p>
        </w:tc>
      </w:tr>
      <w:tr w:rsidR="00163917" w:rsidRPr="00510CCD" w:rsidTr="003862F3">
        <w:tc>
          <w:tcPr>
            <w:tcW w:w="3686" w:type="dxa"/>
            <w:vMerge/>
            <w:tcBorders>
              <w:bottom w:val="double" w:sz="4" w:space="0" w:color="auto"/>
            </w:tcBorders>
          </w:tcPr>
          <w:p w:rsidR="00163917" w:rsidRPr="00510CCD" w:rsidRDefault="00163917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 w:cs="Arial"/>
                <w:szCs w:val="22"/>
              </w:rPr>
            </w:pPr>
          </w:p>
        </w:tc>
        <w:tc>
          <w:tcPr>
            <w:tcW w:w="5283" w:type="dxa"/>
            <w:tcBorders>
              <w:bottom w:val="double" w:sz="4" w:space="0" w:color="auto"/>
            </w:tcBorders>
          </w:tcPr>
          <w:p w:rsidR="00163917" w:rsidRPr="00510CCD" w:rsidRDefault="00163917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:rsidR="00163917" w:rsidRPr="00510CCD" w:rsidRDefault="00163917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ascii="Calibri" w:hAnsi="Calibri" w:cs="Arial"/>
                <w:szCs w:val="22"/>
              </w:rPr>
            </w:pPr>
          </w:p>
        </w:tc>
        <w:tc>
          <w:tcPr>
            <w:tcW w:w="465" w:type="dxa"/>
            <w:tcBorders>
              <w:bottom w:val="double" w:sz="4" w:space="0" w:color="auto"/>
            </w:tcBorders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44" w:type="dxa"/>
            <w:tcBorders>
              <w:bottom w:val="double" w:sz="4" w:space="0" w:color="auto"/>
            </w:tcBorders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163917" w:rsidRPr="00510CCD" w:rsidRDefault="00163917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163917" w:rsidRPr="00510CCD" w:rsidTr="003862F3">
        <w:tc>
          <w:tcPr>
            <w:tcW w:w="14781" w:type="dxa"/>
            <w:gridSpan w:val="12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163917" w:rsidRPr="00510CCD" w:rsidRDefault="00163917" w:rsidP="00CC4377">
            <w:pPr>
              <w:pStyle w:val="Agenda1"/>
              <w:tabs>
                <w:tab w:val="num" w:pos="459"/>
              </w:tabs>
              <w:ind w:left="0" w:firstLine="0"/>
              <w:jc w:val="center"/>
              <w:rPr>
                <w:rFonts w:ascii="Calibri" w:hAnsi="Calibri"/>
                <w:szCs w:val="22"/>
              </w:rPr>
            </w:pPr>
            <w:r w:rsidRPr="00510CCD">
              <w:rPr>
                <w:rFonts w:ascii="Calibri" w:hAnsi="Calibri"/>
                <w:szCs w:val="22"/>
              </w:rPr>
              <w:t>TD#2 – e-Navigation communications</w:t>
            </w:r>
          </w:p>
        </w:tc>
      </w:tr>
      <w:tr w:rsidR="00095E25" w:rsidRPr="00510CCD" w:rsidTr="003862F3">
        <w:tc>
          <w:tcPr>
            <w:tcW w:w="3686" w:type="dxa"/>
            <w:vMerge w:val="restart"/>
            <w:vAlign w:val="center"/>
          </w:tcPr>
          <w:p w:rsidR="00095E25" w:rsidRPr="00510CCD" w:rsidRDefault="00095E25" w:rsidP="00F70330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VDES, satellite, WRCP</w:t>
            </w:r>
          </w:p>
        </w:tc>
        <w:tc>
          <w:tcPr>
            <w:tcW w:w="5283" w:type="dxa"/>
            <w:vAlign w:val="center"/>
          </w:tcPr>
          <w:p w:rsidR="00095E25" w:rsidRPr="00510CCD" w:rsidRDefault="00095E25" w:rsidP="00F70330">
            <w:pPr>
              <w:pStyle w:val="Agenda2"/>
              <w:numPr>
                <w:ilvl w:val="2"/>
                <w:numId w:val="1"/>
              </w:numPr>
              <w:ind w:left="606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Update the MRCP</w:t>
            </w:r>
          </w:p>
        </w:tc>
        <w:tc>
          <w:tcPr>
            <w:tcW w:w="2410" w:type="dxa"/>
          </w:tcPr>
          <w:p w:rsidR="00095E25" w:rsidRPr="00510CCD" w:rsidRDefault="00095E25" w:rsidP="00F70330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Marine Radio Comm</w:t>
            </w:r>
            <w:r w:rsidR="00836C10" w:rsidRPr="00510CCD">
              <w:rPr>
                <w:rFonts w:ascii="Calibri" w:hAnsi="Calibri"/>
              </w:rPr>
              <w:t>unication</w:t>
            </w:r>
            <w:r w:rsidRPr="00510CCD">
              <w:rPr>
                <w:rFonts w:ascii="Calibri" w:hAnsi="Calibri"/>
              </w:rPr>
              <w:t>s Plan</w:t>
            </w:r>
          </w:p>
        </w:tc>
        <w:tc>
          <w:tcPr>
            <w:tcW w:w="465" w:type="dxa"/>
            <w:vAlign w:val="center"/>
          </w:tcPr>
          <w:p w:rsidR="00095E25" w:rsidRPr="00510CCD" w:rsidRDefault="00095E25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3</w:t>
            </w:r>
          </w:p>
        </w:tc>
        <w:tc>
          <w:tcPr>
            <w:tcW w:w="244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992" w:type="dxa"/>
            <w:vAlign w:val="center"/>
          </w:tcPr>
          <w:p w:rsidR="00095E25" w:rsidRPr="00510CCD" w:rsidRDefault="00095E25" w:rsidP="00162137">
            <w:pPr>
              <w:rPr>
                <w:rFonts w:ascii="Calibri" w:hAnsi="Calibri" w:cs="Arial"/>
                <w:sz w:val="16"/>
                <w:szCs w:val="16"/>
              </w:rPr>
            </w:pPr>
            <w:r w:rsidRPr="00510CCD">
              <w:rPr>
                <w:rFonts w:ascii="Calibri" w:hAnsi="Calibri" w:cs="Arial"/>
                <w:sz w:val="16"/>
                <w:szCs w:val="16"/>
              </w:rPr>
              <w:t>Future</w:t>
            </w:r>
          </w:p>
        </w:tc>
      </w:tr>
      <w:tr w:rsidR="00095E25" w:rsidRPr="00510CCD" w:rsidTr="003862F3">
        <w:tc>
          <w:tcPr>
            <w:tcW w:w="3686" w:type="dxa"/>
            <w:vMerge/>
          </w:tcPr>
          <w:p w:rsidR="00095E25" w:rsidRPr="00510CCD" w:rsidRDefault="00095E25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095E25" w:rsidRPr="00510CCD" w:rsidRDefault="00095E25" w:rsidP="00552792">
            <w:pPr>
              <w:pStyle w:val="Agenda2"/>
              <w:numPr>
                <w:ilvl w:val="2"/>
                <w:numId w:val="1"/>
              </w:numPr>
              <w:ind w:left="606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 xml:space="preserve">Develop Recommendation </w:t>
            </w:r>
            <w:r w:rsidR="00552792" w:rsidRPr="00510CCD">
              <w:rPr>
                <w:rFonts w:ascii="Calibri" w:hAnsi="Calibri"/>
              </w:rPr>
              <w:t>and Guideline on VDES</w:t>
            </w:r>
          </w:p>
        </w:tc>
        <w:tc>
          <w:tcPr>
            <w:tcW w:w="2410" w:type="dxa"/>
          </w:tcPr>
          <w:p w:rsidR="00095E25" w:rsidRPr="00510CCD" w:rsidRDefault="00095E25" w:rsidP="00F70330">
            <w:pPr>
              <w:pStyle w:val="Agenda2"/>
              <w:numPr>
                <w:ilvl w:val="0"/>
                <w:numId w:val="0"/>
              </w:numPr>
              <w:ind w:left="567" w:hanging="425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Recommendation</w:t>
            </w:r>
          </w:p>
        </w:tc>
        <w:tc>
          <w:tcPr>
            <w:tcW w:w="465" w:type="dxa"/>
            <w:vAlign w:val="center"/>
          </w:tcPr>
          <w:p w:rsidR="00095E25" w:rsidRPr="00510CCD" w:rsidRDefault="00095E25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3</w:t>
            </w:r>
          </w:p>
        </w:tc>
        <w:tc>
          <w:tcPr>
            <w:tcW w:w="244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095E25" w:rsidRPr="00510CCD" w:rsidRDefault="006E7B9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992" w:type="dxa"/>
            <w:vAlign w:val="center"/>
          </w:tcPr>
          <w:p w:rsidR="00095E25" w:rsidRPr="00510CCD" w:rsidRDefault="00095E25" w:rsidP="00162137">
            <w:pPr>
              <w:rPr>
                <w:rFonts w:ascii="Calibri" w:hAnsi="Calibri" w:cs="Arial"/>
                <w:sz w:val="16"/>
                <w:szCs w:val="16"/>
              </w:rPr>
            </w:pPr>
            <w:r w:rsidRPr="00510CCD">
              <w:rPr>
                <w:rFonts w:ascii="Calibri" w:hAnsi="Calibri" w:cs="Arial"/>
                <w:sz w:val="16"/>
                <w:szCs w:val="16"/>
              </w:rPr>
              <w:t>On-going</w:t>
            </w:r>
          </w:p>
        </w:tc>
      </w:tr>
      <w:tr w:rsidR="00A600FA" w:rsidRPr="00510CCD" w:rsidTr="002905BC">
        <w:tc>
          <w:tcPr>
            <w:tcW w:w="3686" w:type="dxa"/>
            <w:vMerge/>
          </w:tcPr>
          <w:p w:rsidR="00A600FA" w:rsidRPr="00510CCD" w:rsidRDefault="00A600F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A600FA" w:rsidRPr="00510CCD" w:rsidRDefault="00A45D55" w:rsidP="00A45D55">
            <w:pPr>
              <w:pStyle w:val="Agenda2"/>
              <w:numPr>
                <w:ilvl w:val="2"/>
                <w:numId w:val="1"/>
              </w:numPr>
              <w:ind w:left="606"/>
              <w:rPr>
                <w:rFonts w:ascii="Calibri" w:hAnsi="Calibri"/>
              </w:rPr>
            </w:pPr>
            <w:r w:rsidRPr="00510CCD">
              <w:rPr>
                <w:rFonts w:ascii="Calibri" w:eastAsiaTheme="minorEastAsia" w:hAnsi="Calibri"/>
              </w:rPr>
              <w:t xml:space="preserve">Organise a </w:t>
            </w:r>
            <w:r w:rsidR="00A600FA" w:rsidRPr="00510CCD">
              <w:rPr>
                <w:rFonts w:ascii="Calibri" w:eastAsiaTheme="minorEastAsia" w:hAnsi="Calibri"/>
              </w:rPr>
              <w:t>Workshop</w:t>
            </w:r>
            <w:r w:rsidRPr="00510CCD">
              <w:rPr>
                <w:rFonts w:ascii="Calibri" w:eastAsiaTheme="minorEastAsia" w:hAnsi="Calibri"/>
              </w:rPr>
              <w:t xml:space="preserve"> on VHF Data Exchange System</w:t>
            </w:r>
          </w:p>
        </w:tc>
        <w:tc>
          <w:tcPr>
            <w:tcW w:w="2410" w:type="dxa"/>
          </w:tcPr>
          <w:p w:rsidR="00A600FA" w:rsidRPr="00510CCD" w:rsidRDefault="00A600FA" w:rsidP="00F70330">
            <w:pPr>
              <w:pStyle w:val="Agenda2"/>
              <w:numPr>
                <w:ilvl w:val="0"/>
                <w:numId w:val="0"/>
              </w:numPr>
              <w:ind w:left="567" w:hanging="425"/>
              <w:rPr>
                <w:rFonts w:ascii="Calibri" w:eastAsiaTheme="minorEastAsia" w:hAnsi="Calibri"/>
              </w:rPr>
            </w:pPr>
            <w:r w:rsidRPr="00510CCD">
              <w:rPr>
                <w:rFonts w:ascii="Calibri" w:eastAsiaTheme="minorEastAsia" w:hAnsi="Calibri"/>
              </w:rPr>
              <w:t>Workshop</w:t>
            </w:r>
          </w:p>
        </w:tc>
        <w:tc>
          <w:tcPr>
            <w:tcW w:w="465" w:type="dxa"/>
            <w:vAlign w:val="center"/>
          </w:tcPr>
          <w:p w:rsidR="00A600FA" w:rsidRPr="00510CCD" w:rsidRDefault="00A600FA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eastAsiaTheme="minorEastAsia" w:hAnsi="Calibri"/>
              </w:rPr>
            </w:pPr>
            <w:r w:rsidRPr="00510CCD">
              <w:rPr>
                <w:rFonts w:ascii="Calibri" w:eastAsiaTheme="minorEastAsia" w:hAnsi="Calibri"/>
              </w:rPr>
              <w:t xml:space="preserve">3 </w:t>
            </w:r>
          </w:p>
        </w:tc>
        <w:tc>
          <w:tcPr>
            <w:tcW w:w="244" w:type="dxa"/>
            <w:vAlign w:val="center"/>
          </w:tcPr>
          <w:p w:rsidR="00A600FA" w:rsidRPr="00510CCD" w:rsidRDefault="00A600FA" w:rsidP="002905BC">
            <w:pPr>
              <w:jc w:val="center"/>
            </w:pPr>
          </w:p>
        </w:tc>
        <w:tc>
          <w:tcPr>
            <w:tcW w:w="284" w:type="dxa"/>
            <w:vAlign w:val="center"/>
          </w:tcPr>
          <w:p w:rsidR="00A600FA" w:rsidRPr="00510CCD" w:rsidRDefault="00A600FA" w:rsidP="002905BC">
            <w:pPr>
              <w:jc w:val="center"/>
            </w:pPr>
            <w:r w:rsidRPr="00510CCD">
              <w:rPr>
                <w:rFonts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A600FA" w:rsidRPr="00510CCD" w:rsidRDefault="00A600FA" w:rsidP="002905BC">
            <w:pPr>
              <w:jc w:val="center"/>
            </w:pPr>
            <w:r w:rsidRPr="00510CCD">
              <w:rPr>
                <w:rFonts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A600FA" w:rsidRPr="00510CCD" w:rsidRDefault="00A600FA" w:rsidP="002905BC">
            <w:pPr>
              <w:jc w:val="center"/>
            </w:pPr>
            <w:r w:rsidRPr="00510CCD">
              <w:t>x</w:t>
            </w:r>
          </w:p>
        </w:tc>
        <w:tc>
          <w:tcPr>
            <w:tcW w:w="283" w:type="dxa"/>
            <w:vAlign w:val="center"/>
          </w:tcPr>
          <w:p w:rsidR="00A600FA" w:rsidRPr="00510CCD" w:rsidRDefault="00A600FA" w:rsidP="002905BC">
            <w:pPr>
              <w:jc w:val="center"/>
            </w:pPr>
          </w:p>
        </w:tc>
        <w:tc>
          <w:tcPr>
            <w:tcW w:w="284" w:type="dxa"/>
            <w:vAlign w:val="center"/>
          </w:tcPr>
          <w:p w:rsidR="00A600FA" w:rsidRPr="00510CCD" w:rsidRDefault="00A600FA" w:rsidP="002905BC">
            <w:pPr>
              <w:jc w:val="center"/>
            </w:pPr>
          </w:p>
        </w:tc>
        <w:tc>
          <w:tcPr>
            <w:tcW w:w="283" w:type="dxa"/>
            <w:vAlign w:val="center"/>
          </w:tcPr>
          <w:p w:rsidR="00A600FA" w:rsidRPr="00510CCD" w:rsidRDefault="00A600FA" w:rsidP="002905BC">
            <w:pPr>
              <w:jc w:val="center"/>
            </w:pPr>
          </w:p>
        </w:tc>
        <w:tc>
          <w:tcPr>
            <w:tcW w:w="992" w:type="dxa"/>
            <w:vAlign w:val="center"/>
          </w:tcPr>
          <w:p w:rsidR="00A600FA" w:rsidRPr="002905BC" w:rsidRDefault="006E7B9A" w:rsidP="002905BC">
            <w:pPr>
              <w:pStyle w:val="Agenda2"/>
              <w:numPr>
                <w:ilvl w:val="0"/>
                <w:numId w:val="0"/>
              </w:numPr>
              <w:jc w:val="both"/>
              <w:rPr>
                <w:rFonts w:ascii="Calibri" w:eastAsiaTheme="minorEastAsia" w:hAnsi="Calibri"/>
                <w:sz w:val="16"/>
                <w:szCs w:val="16"/>
              </w:rPr>
            </w:pPr>
            <w:r>
              <w:rPr>
                <w:rFonts w:ascii="Calibri" w:eastAsiaTheme="minorEastAsia" w:hAnsi="Calibri" w:hint="eastAsia"/>
                <w:sz w:val="16"/>
                <w:szCs w:val="16"/>
              </w:rPr>
              <w:t>Completed</w:t>
            </w:r>
          </w:p>
        </w:tc>
      </w:tr>
      <w:tr w:rsidR="00163917" w:rsidRPr="00510CCD" w:rsidTr="003862F3">
        <w:tc>
          <w:tcPr>
            <w:tcW w:w="3686" w:type="dxa"/>
            <w:vMerge/>
          </w:tcPr>
          <w:p w:rsidR="00163917" w:rsidRPr="00510CCD" w:rsidRDefault="00163917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163917" w:rsidRPr="00510CCD" w:rsidRDefault="00163917" w:rsidP="00F70330">
            <w:pPr>
              <w:pStyle w:val="Agenda2"/>
              <w:numPr>
                <w:ilvl w:val="2"/>
                <w:numId w:val="1"/>
              </w:numPr>
              <w:ind w:left="606"/>
              <w:rPr>
                <w:rFonts w:ascii="Calibri" w:hAnsi="Calibri"/>
              </w:rPr>
            </w:pPr>
          </w:p>
        </w:tc>
        <w:tc>
          <w:tcPr>
            <w:tcW w:w="2410" w:type="dxa"/>
          </w:tcPr>
          <w:p w:rsidR="00163917" w:rsidRPr="00510CCD" w:rsidRDefault="00163917" w:rsidP="00F70330">
            <w:pPr>
              <w:pStyle w:val="Agenda2"/>
              <w:numPr>
                <w:ilvl w:val="0"/>
                <w:numId w:val="0"/>
              </w:numPr>
              <w:ind w:left="567" w:hanging="425"/>
              <w:rPr>
                <w:rFonts w:ascii="Calibri" w:hAnsi="Calibri"/>
              </w:rPr>
            </w:pPr>
          </w:p>
        </w:tc>
        <w:tc>
          <w:tcPr>
            <w:tcW w:w="465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24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</w:tcPr>
          <w:p w:rsidR="00163917" w:rsidRPr="00510CCD" w:rsidRDefault="00163917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ascii="Calibri" w:hAnsi="Calibri"/>
                <w:sz w:val="16"/>
                <w:szCs w:val="16"/>
              </w:rPr>
            </w:pPr>
          </w:p>
        </w:tc>
      </w:tr>
      <w:tr w:rsidR="00095E25" w:rsidRPr="00510CCD" w:rsidTr="003862F3">
        <w:tc>
          <w:tcPr>
            <w:tcW w:w="3686" w:type="dxa"/>
            <w:vMerge w:val="restart"/>
          </w:tcPr>
          <w:p w:rsidR="00095E25" w:rsidRPr="00510CCD" w:rsidRDefault="00095E25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AIS technology</w:t>
            </w:r>
          </w:p>
        </w:tc>
        <w:tc>
          <w:tcPr>
            <w:tcW w:w="5283" w:type="dxa"/>
          </w:tcPr>
          <w:p w:rsidR="00095E25" w:rsidRPr="00510CCD" w:rsidRDefault="00095E25" w:rsidP="00836C10">
            <w:pPr>
              <w:pStyle w:val="Agenda2"/>
              <w:numPr>
                <w:ilvl w:val="2"/>
                <w:numId w:val="1"/>
              </w:numPr>
              <w:ind w:left="606" w:hanging="57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 xml:space="preserve">Review </w:t>
            </w:r>
            <w:r w:rsidR="002D72D4" w:rsidRPr="00510CCD">
              <w:rPr>
                <w:rFonts w:ascii="Calibri" w:eastAsiaTheme="minorEastAsia" w:hAnsi="Calibri"/>
              </w:rPr>
              <w:t xml:space="preserve">IALA </w:t>
            </w:r>
            <w:r w:rsidR="00836C10" w:rsidRPr="00510CCD">
              <w:rPr>
                <w:rFonts w:ascii="Calibri" w:hAnsi="Calibri"/>
              </w:rPr>
              <w:t>Recommendations</w:t>
            </w:r>
            <w:r w:rsidRPr="00510CCD">
              <w:rPr>
                <w:rFonts w:ascii="Calibri" w:hAnsi="Calibri"/>
              </w:rPr>
              <w:t xml:space="preserve"> and G</w:t>
            </w:r>
            <w:r w:rsidR="00836C10" w:rsidRPr="00510CCD">
              <w:rPr>
                <w:rFonts w:ascii="Calibri" w:hAnsi="Calibri"/>
              </w:rPr>
              <w:t>uidelines</w:t>
            </w:r>
            <w:r w:rsidRPr="00510CCD">
              <w:rPr>
                <w:rFonts w:ascii="Calibri" w:hAnsi="Calibri"/>
              </w:rPr>
              <w:t xml:space="preserve"> on AIS</w:t>
            </w:r>
            <w:r w:rsidR="002D72D4" w:rsidRPr="00510CCD">
              <w:rPr>
                <w:rFonts w:ascii="Calibri" w:eastAsiaTheme="minorEastAsia" w:hAnsi="Calibri"/>
              </w:rPr>
              <w:t xml:space="preserve"> and VDES</w:t>
            </w:r>
          </w:p>
        </w:tc>
        <w:tc>
          <w:tcPr>
            <w:tcW w:w="2410" w:type="dxa"/>
          </w:tcPr>
          <w:p w:rsidR="005F75C9" w:rsidRPr="00510CCD" w:rsidRDefault="00095E25" w:rsidP="003862F3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  <w:sz w:val="18"/>
              </w:rPr>
            </w:pPr>
            <w:r w:rsidRPr="00510CCD">
              <w:rPr>
                <w:rFonts w:ascii="Calibri" w:hAnsi="Calibri"/>
              </w:rPr>
              <w:t>Revised Rec</w:t>
            </w:r>
            <w:r w:rsidR="00836C10" w:rsidRPr="00510CCD">
              <w:rPr>
                <w:rFonts w:ascii="Calibri" w:hAnsi="Calibri"/>
              </w:rPr>
              <w:t xml:space="preserve">ommendations and </w:t>
            </w:r>
            <w:r w:rsidRPr="00510CCD">
              <w:rPr>
                <w:rFonts w:ascii="Calibri" w:hAnsi="Calibri"/>
              </w:rPr>
              <w:t>G</w:t>
            </w:r>
            <w:r w:rsidR="00836C10" w:rsidRPr="00510CCD">
              <w:rPr>
                <w:rFonts w:ascii="Calibri" w:hAnsi="Calibri"/>
              </w:rPr>
              <w:t>uidelines</w:t>
            </w:r>
          </w:p>
        </w:tc>
        <w:tc>
          <w:tcPr>
            <w:tcW w:w="465" w:type="dxa"/>
            <w:vAlign w:val="center"/>
          </w:tcPr>
          <w:p w:rsidR="00095E25" w:rsidRPr="00510CCD" w:rsidRDefault="00095E25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3</w:t>
            </w:r>
          </w:p>
        </w:tc>
        <w:tc>
          <w:tcPr>
            <w:tcW w:w="244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992" w:type="dxa"/>
            <w:vAlign w:val="center"/>
          </w:tcPr>
          <w:p w:rsidR="00095E25" w:rsidRPr="00510CCD" w:rsidRDefault="00095E25" w:rsidP="00162137">
            <w:pPr>
              <w:rPr>
                <w:rFonts w:ascii="Calibri" w:hAnsi="Calibri" w:cs="Arial"/>
                <w:sz w:val="16"/>
                <w:szCs w:val="16"/>
                <w:lang w:eastAsia="ja-JP"/>
              </w:rPr>
            </w:pPr>
            <w:r w:rsidRPr="00510CCD">
              <w:rPr>
                <w:rFonts w:ascii="Calibri" w:hAnsi="Calibri" w:cs="Arial"/>
                <w:sz w:val="16"/>
                <w:szCs w:val="16"/>
              </w:rPr>
              <w:t>On-going</w:t>
            </w:r>
          </w:p>
          <w:p w:rsidR="002D72D4" w:rsidRPr="00510CCD" w:rsidRDefault="002D72D4" w:rsidP="00162137">
            <w:pPr>
              <w:rPr>
                <w:rFonts w:ascii="Calibri" w:hAnsi="Calibri" w:cs="Arial"/>
                <w:sz w:val="16"/>
                <w:szCs w:val="16"/>
                <w:lang w:eastAsia="ja-JP"/>
              </w:rPr>
            </w:pPr>
            <w:r w:rsidRPr="00510CCD">
              <w:rPr>
                <w:rFonts w:ascii="Calibri" w:hAnsi="Calibri" w:cs="Arial"/>
                <w:sz w:val="16"/>
                <w:szCs w:val="16"/>
                <w:lang w:eastAsia="ja-JP"/>
              </w:rPr>
              <w:t>Change the name of task accordingly</w:t>
            </w:r>
          </w:p>
        </w:tc>
      </w:tr>
      <w:tr w:rsidR="00163917" w:rsidRPr="00510CCD" w:rsidTr="003862F3">
        <w:tc>
          <w:tcPr>
            <w:tcW w:w="3686" w:type="dxa"/>
            <w:vMerge/>
          </w:tcPr>
          <w:p w:rsidR="00163917" w:rsidRPr="00510CCD" w:rsidRDefault="00163917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163917" w:rsidRPr="00510CCD" w:rsidRDefault="00163917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</w:p>
        </w:tc>
        <w:tc>
          <w:tcPr>
            <w:tcW w:w="2410" w:type="dxa"/>
          </w:tcPr>
          <w:p w:rsidR="00163917" w:rsidRPr="00510CCD" w:rsidRDefault="00163917" w:rsidP="007F32F6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</w:p>
        </w:tc>
        <w:tc>
          <w:tcPr>
            <w:tcW w:w="465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24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</w:tcPr>
          <w:p w:rsidR="00163917" w:rsidRPr="00510CCD" w:rsidRDefault="00163917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ascii="Calibri" w:hAnsi="Calibri"/>
                <w:sz w:val="16"/>
                <w:szCs w:val="16"/>
              </w:rPr>
            </w:pPr>
          </w:p>
        </w:tc>
      </w:tr>
      <w:tr w:rsidR="00FE1C4C" w:rsidRPr="00510CCD" w:rsidTr="003862F3">
        <w:tc>
          <w:tcPr>
            <w:tcW w:w="3686" w:type="dxa"/>
            <w:vMerge w:val="restart"/>
            <w:vAlign w:val="center"/>
          </w:tcPr>
          <w:p w:rsidR="00FE1C4C" w:rsidRPr="00510CCD" w:rsidRDefault="00FE1C4C" w:rsidP="00C9460B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ASM coordination and web hosting</w:t>
            </w:r>
          </w:p>
        </w:tc>
        <w:tc>
          <w:tcPr>
            <w:tcW w:w="5283" w:type="dxa"/>
          </w:tcPr>
          <w:p w:rsidR="00FE1C4C" w:rsidRPr="00510CCD" w:rsidRDefault="00FE1C4C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Manage regional ASM web catalogue</w:t>
            </w:r>
          </w:p>
        </w:tc>
        <w:tc>
          <w:tcPr>
            <w:tcW w:w="2410" w:type="dxa"/>
          </w:tcPr>
          <w:p w:rsidR="00FE1C4C" w:rsidRPr="00510CCD" w:rsidRDefault="00FE1C4C" w:rsidP="007F32F6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ASM catalogue</w:t>
            </w:r>
          </w:p>
        </w:tc>
        <w:tc>
          <w:tcPr>
            <w:tcW w:w="465" w:type="dxa"/>
            <w:vAlign w:val="center"/>
          </w:tcPr>
          <w:p w:rsidR="00FE1C4C" w:rsidRPr="00510CCD" w:rsidRDefault="00FE1C4C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3</w:t>
            </w:r>
          </w:p>
        </w:tc>
        <w:tc>
          <w:tcPr>
            <w:tcW w:w="244" w:type="dxa"/>
            <w:vAlign w:val="center"/>
          </w:tcPr>
          <w:p w:rsidR="00FE1C4C" w:rsidRPr="00510CCD" w:rsidRDefault="00FE1C4C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FE1C4C" w:rsidRPr="00510CCD" w:rsidRDefault="00FE1C4C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FE1C4C" w:rsidRPr="00510CCD" w:rsidRDefault="00FE1C4C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FE1C4C" w:rsidRPr="00510CCD" w:rsidRDefault="00FE1C4C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FE1C4C" w:rsidRPr="00510CCD" w:rsidRDefault="00FE1C4C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FE1C4C" w:rsidRPr="00510CCD" w:rsidRDefault="00FE1C4C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FE1C4C" w:rsidRPr="00510CCD" w:rsidRDefault="00FE1C4C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992" w:type="dxa"/>
            <w:vAlign w:val="center"/>
          </w:tcPr>
          <w:p w:rsidR="00FE1C4C" w:rsidRPr="00510CCD" w:rsidRDefault="00FE1C4C" w:rsidP="00162137">
            <w:pPr>
              <w:rPr>
                <w:rFonts w:ascii="Calibri" w:hAnsi="Calibri" w:cs="Arial"/>
                <w:sz w:val="16"/>
                <w:szCs w:val="16"/>
                <w:lang w:eastAsia="ja-JP"/>
              </w:rPr>
            </w:pPr>
            <w:r w:rsidRPr="00510CCD">
              <w:rPr>
                <w:rFonts w:ascii="Calibri" w:hAnsi="Calibri" w:cs="Arial"/>
                <w:sz w:val="16"/>
                <w:szCs w:val="16"/>
              </w:rPr>
              <w:t>Future</w:t>
            </w:r>
          </w:p>
          <w:p w:rsidR="00516888" w:rsidRPr="00510CCD" w:rsidRDefault="00516888" w:rsidP="00162137">
            <w:pPr>
              <w:rPr>
                <w:rFonts w:ascii="Calibri" w:hAnsi="Calibri" w:cs="Arial"/>
                <w:sz w:val="16"/>
                <w:szCs w:val="16"/>
                <w:lang w:eastAsia="ja-JP"/>
              </w:rPr>
            </w:pPr>
            <w:proofErr w:type="spellStart"/>
            <w:r w:rsidRPr="00510CCD">
              <w:rPr>
                <w:rFonts w:ascii="Calibri" w:hAnsi="Calibri" w:cs="Arial"/>
                <w:sz w:val="16"/>
                <w:szCs w:val="16"/>
                <w:lang w:eastAsia="ja-JP"/>
              </w:rPr>
              <w:t>Cancell</w:t>
            </w:r>
            <w:proofErr w:type="spellEnd"/>
            <w:r w:rsidRPr="00510CCD">
              <w:rPr>
                <w:rFonts w:ascii="Calibri" w:hAnsi="Calibri" w:cs="Arial"/>
                <w:sz w:val="16"/>
                <w:szCs w:val="16"/>
                <w:lang w:eastAsia="ja-JP"/>
              </w:rPr>
              <w:t xml:space="preserve"> the first two session</w:t>
            </w:r>
          </w:p>
        </w:tc>
      </w:tr>
      <w:tr w:rsidR="00163917" w:rsidRPr="00510CCD" w:rsidTr="003862F3">
        <w:tc>
          <w:tcPr>
            <w:tcW w:w="3686" w:type="dxa"/>
            <w:vMerge/>
          </w:tcPr>
          <w:p w:rsidR="00163917" w:rsidRPr="00510CCD" w:rsidRDefault="00163917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163917" w:rsidRPr="00510CCD" w:rsidRDefault="00163917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</w:p>
        </w:tc>
        <w:tc>
          <w:tcPr>
            <w:tcW w:w="2410" w:type="dxa"/>
          </w:tcPr>
          <w:p w:rsidR="00163917" w:rsidRPr="00510CCD" w:rsidRDefault="00163917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ascii="Calibri" w:hAnsi="Calibri"/>
              </w:rPr>
            </w:pPr>
          </w:p>
        </w:tc>
        <w:tc>
          <w:tcPr>
            <w:tcW w:w="465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24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</w:tcPr>
          <w:p w:rsidR="00163917" w:rsidRPr="00510CCD" w:rsidRDefault="00163917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ascii="Calibri" w:hAnsi="Calibri"/>
                <w:sz w:val="16"/>
                <w:szCs w:val="16"/>
              </w:rPr>
            </w:pPr>
          </w:p>
        </w:tc>
      </w:tr>
      <w:tr w:rsidR="00C9280C" w:rsidRPr="00510CCD" w:rsidTr="003862F3">
        <w:tc>
          <w:tcPr>
            <w:tcW w:w="3686" w:type="dxa"/>
            <w:vMerge w:val="restart"/>
            <w:vAlign w:val="center"/>
          </w:tcPr>
          <w:p w:rsidR="00C9280C" w:rsidRPr="00510CCD" w:rsidRDefault="00C9280C" w:rsidP="00C9460B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ITU planning and liaison, WRC preparation and national coordination</w:t>
            </w:r>
          </w:p>
        </w:tc>
        <w:tc>
          <w:tcPr>
            <w:tcW w:w="5283" w:type="dxa"/>
            <w:vAlign w:val="center"/>
          </w:tcPr>
          <w:p w:rsidR="00C9280C" w:rsidRPr="00510CCD" w:rsidRDefault="00C9280C" w:rsidP="00162137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Monitor developments in GMDSS</w:t>
            </w:r>
            <w:r w:rsidR="00774496" w:rsidRPr="00510CCD">
              <w:rPr>
                <w:rFonts w:ascii="Calibri" w:hAnsi="Calibri"/>
              </w:rPr>
              <w:t xml:space="preserve"> and liaise with IMO to coordinate the developments for communication in GMDSS and e-Navigation</w:t>
            </w:r>
          </w:p>
        </w:tc>
        <w:tc>
          <w:tcPr>
            <w:tcW w:w="2410" w:type="dxa"/>
            <w:vAlign w:val="center"/>
          </w:tcPr>
          <w:p w:rsidR="00C9280C" w:rsidRPr="00510CCD" w:rsidRDefault="00C9280C" w:rsidP="00C9280C">
            <w:pPr>
              <w:pStyle w:val="Agenda2"/>
              <w:numPr>
                <w:ilvl w:val="0"/>
                <w:numId w:val="0"/>
              </w:numPr>
              <w:ind w:left="567" w:hanging="425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Rapporteur reports</w:t>
            </w:r>
          </w:p>
        </w:tc>
        <w:tc>
          <w:tcPr>
            <w:tcW w:w="465" w:type="dxa"/>
            <w:vAlign w:val="center"/>
          </w:tcPr>
          <w:p w:rsidR="00C9280C" w:rsidRPr="00510CCD" w:rsidRDefault="00C9280C" w:rsidP="00C9280C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3</w:t>
            </w:r>
          </w:p>
        </w:tc>
        <w:tc>
          <w:tcPr>
            <w:tcW w:w="244" w:type="dxa"/>
            <w:vAlign w:val="center"/>
          </w:tcPr>
          <w:p w:rsidR="00C9280C" w:rsidRPr="00510CCD" w:rsidRDefault="00C9280C" w:rsidP="00C9280C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C9280C" w:rsidRPr="00510CCD" w:rsidRDefault="00C9280C" w:rsidP="00C9280C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C9280C" w:rsidRPr="00510CCD" w:rsidRDefault="00C9280C" w:rsidP="00C9280C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C9280C" w:rsidRPr="00510CCD" w:rsidRDefault="00C9280C" w:rsidP="00C9280C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C9280C" w:rsidRPr="00510CCD" w:rsidRDefault="00C9280C" w:rsidP="00C9280C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C9280C" w:rsidRPr="00510CCD" w:rsidRDefault="00C9280C" w:rsidP="00C9280C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C9280C" w:rsidRPr="00510CCD" w:rsidRDefault="00C9280C" w:rsidP="00C9280C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992" w:type="dxa"/>
            <w:vAlign w:val="center"/>
          </w:tcPr>
          <w:p w:rsidR="00C9280C" w:rsidRPr="00510CCD" w:rsidRDefault="00C9280C" w:rsidP="00B01700">
            <w:pPr>
              <w:rPr>
                <w:rFonts w:ascii="Calibri" w:hAnsi="Calibri"/>
                <w:sz w:val="16"/>
                <w:szCs w:val="16"/>
              </w:rPr>
            </w:pPr>
            <w:r w:rsidRPr="00510CCD">
              <w:rPr>
                <w:rFonts w:ascii="Calibri" w:hAnsi="Calibri" w:cs="Arial"/>
                <w:sz w:val="16"/>
                <w:szCs w:val="16"/>
              </w:rPr>
              <w:t>Ongoing</w:t>
            </w:r>
          </w:p>
        </w:tc>
      </w:tr>
      <w:tr w:rsidR="00C9280C" w:rsidRPr="00510CCD" w:rsidTr="003862F3">
        <w:tc>
          <w:tcPr>
            <w:tcW w:w="3686" w:type="dxa"/>
            <w:vMerge/>
            <w:vAlign w:val="center"/>
          </w:tcPr>
          <w:p w:rsidR="00C9280C" w:rsidRPr="00510CCD" w:rsidRDefault="00C9280C" w:rsidP="00C9460B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C9280C" w:rsidRPr="00510CCD" w:rsidRDefault="00C9280C" w:rsidP="000F6B1B">
            <w:pPr>
              <w:pStyle w:val="Agenda2"/>
              <w:numPr>
                <w:ilvl w:val="2"/>
                <w:numId w:val="1"/>
              </w:numPr>
              <w:ind w:left="747" w:hanging="708"/>
              <w:rPr>
                <w:rFonts w:ascii="Calibri" w:hAnsi="Calibri"/>
              </w:rPr>
            </w:pPr>
          </w:p>
        </w:tc>
        <w:tc>
          <w:tcPr>
            <w:tcW w:w="2410" w:type="dxa"/>
          </w:tcPr>
          <w:p w:rsidR="00C9280C" w:rsidRPr="00510CCD" w:rsidRDefault="00C9280C" w:rsidP="000F6B1B">
            <w:pPr>
              <w:pStyle w:val="Agenda2"/>
              <w:numPr>
                <w:ilvl w:val="0"/>
                <w:numId w:val="0"/>
              </w:numPr>
              <w:ind w:left="567" w:hanging="425"/>
              <w:rPr>
                <w:rFonts w:ascii="Calibri" w:hAnsi="Calibri"/>
              </w:rPr>
            </w:pPr>
          </w:p>
        </w:tc>
        <w:tc>
          <w:tcPr>
            <w:tcW w:w="465" w:type="dxa"/>
            <w:vAlign w:val="center"/>
          </w:tcPr>
          <w:p w:rsidR="00C9280C" w:rsidRPr="00510CCD" w:rsidRDefault="00C9280C" w:rsidP="000F6B1B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244" w:type="dxa"/>
            <w:vAlign w:val="center"/>
          </w:tcPr>
          <w:p w:rsidR="00C9280C" w:rsidRPr="00510CCD" w:rsidRDefault="00C9280C" w:rsidP="000F6B1B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C9280C" w:rsidRPr="00510CCD" w:rsidRDefault="00C9280C" w:rsidP="000F6B1B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C9280C" w:rsidRPr="00510CCD" w:rsidRDefault="00C9280C" w:rsidP="000F6B1B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C9280C" w:rsidRPr="00510CCD" w:rsidRDefault="00C9280C" w:rsidP="000F6B1B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C9280C" w:rsidRPr="00510CCD" w:rsidRDefault="00C9280C" w:rsidP="000F6B1B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C9280C" w:rsidRPr="00510CCD" w:rsidRDefault="00C9280C" w:rsidP="000F6B1B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C9280C" w:rsidRPr="00510CCD" w:rsidRDefault="00C9280C" w:rsidP="000F6B1B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992" w:type="dxa"/>
            <w:vAlign w:val="center"/>
          </w:tcPr>
          <w:p w:rsidR="00C9280C" w:rsidRPr="00510CCD" w:rsidRDefault="00C9280C" w:rsidP="00406DBE">
            <w:pPr>
              <w:pStyle w:val="Agenda2"/>
              <w:numPr>
                <w:ilvl w:val="0"/>
                <w:numId w:val="0"/>
              </w:numPr>
              <w:ind w:left="567" w:hanging="464"/>
              <w:rPr>
                <w:rFonts w:ascii="Calibri" w:hAnsi="Calibri"/>
                <w:sz w:val="16"/>
                <w:szCs w:val="16"/>
              </w:rPr>
            </w:pPr>
          </w:p>
        </w:tc>
      </w:tr>
      <w:tr w:rsidR="00C9280C" w:rsidRPr="00510CCD" w:rsidTr="003862F3">
        <w:tc>
          <w:tcPr>
            <w:tcW w:w="14781" w:type="dxa"/>
            <w:gridSpan w:val="12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C9280C" w:rsidRPr="00510CCD" w:rsidRDefault="00C9280C" w:rsidP="00CC4377">
            <w:pPr>
              <w:pStyle w:val="Agenda1"/>
              <w:tabs>
                <w:tab w:val="num" w:pos="459"/>
              </w:tabs>
              <w:ind w:left="0" w:firstLine="0"/>
              <w:jc w:val="center"/>
              <w:rPr>
                <w:rFonts w:ascii="Calibri" w:hAnsi="Calibri"/>
                <w:szCs w:val="22"/>
              </w:rPr>
            </w:pPr>
            <w:r w:rsidRPr="00510CCD">
              <w:rPr>
                <w:rFonts w:ascii="Calibri" w:hAnsi="Calibri"/>
                <w:szCs w:val="22"/>
              </w:rPr>
              <w:t>TD#3 – Shore technical infrastructure</w:t>
            </w:r>
          </w:p>
        </w:tc>
      </w:tr>
      <w:tr w:rsidR="00CD5EEA" w:rsidRPr="00510CCD" w:rsidTr="003862F3">
        <w:tc>
          <w:tcPr>
            <w:tcW w:w="3686" w:type="dxa"/>
            <w:vMerge w:val="restart"/>
            <w:vAlign w:val="center"/>
          </w:tcPr>
          <w:p w:rsidR="00CD5EEA" w:rsidRPr="00510CCD" w:rsidRDefault="00CD5EEA" w:rsidP="00C9460B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Resilient PNT shore services - DGPS, e-Loran, other</w:t>
            </w:r>
          </w:p>
        </w:tc>
        <w:tc>
          <w:tcPr>
            <w:tcW w:w="5283" w:type="dxa"/>
          </w:tcPr>
          <w:p w:rsidR="00CD5EEA" w:rsidRPr="00510CCD" w:rsidRDefault="00CD5EEA" w:rsidP="00C9460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Develop Guidelines on eLoran, including data formats and ASF</w:t>
            </w:r>
          </w:p>
        </w:tc>
        <w:tc>
          <w:tcPr>
            <w:tcW w:w="2410" w:type="dxa"/>
            <w:vAlign w:val="center"/>
          </w:tcPr>
          <w:p w:rsidR="00CD5EEA" w:rsidRPr="00510CCD" w:rsidRDefault="00CD5EEA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Guideline</w:t>
            </w:r>
          </w:p>
        </w:tc>
        <w:tc>
          <w:tcPr>
            <w:tcW w:w="465" w:type="dxa"/>
            <w:vAlign w:val="center"/>
          </w:tcPr>
          <w:p w:rsidR="00CD5EEA" w:rsidRPr="00510CCD" w:rsidRDefault="00CD5EEA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5</w:t>
            </w:r>
          </w:p>
        </w:tc>
        <w:tc>
          <w:tcPr>
            <w:tcW w:w="24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6464CA" w:rsidP="00162137">
            <w:pPr>
              <w:spacing w:after="120" w:line="276" w:lineRule="auto"/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sz w:val="21"/>
                <w:lang w:eastAsia="ja-JP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B02A64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r w:rsidRPr="00510CCD">
              <w:rPr>
                <w:rFonts w:ascii="Calibri" w:hAnsi="Calibri" w:cs="Arial"/>
                <w:lang w:eastAsia="ja-JP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992" w:type="dxa"/>
            <w:vAlign w:val="center"/>
          </w:tcPr>
          <w:p w:rsidR="00A110CE" w:rsidRPr="00510CCD" w:rsidRDefault="004E0841" w:rsidP="00F6041D">
            <w:pPr>
              <w:rPr>
                <w:rFonts w:ascii="Calibri" w:hAnsi="Calibri" w:cs="Arial"/>
                <w:sz w:val="16"/>
                <w:szCs w:val="16"/>
                <w:lang w:eastAsia="ja-JP"/>
              </w:rPr>
            </w:pPr>
            <w:r>
              <w:rPr>
                <w:rFonts w:ascii="Calibri" w:hAnsi="Calibri" w:cs="Arial"/>
                <w:sz w:val="16"/>
                <w:szCs w:val="16"/>
                <w:lang w:eastAsia="ja-JP"/>
              </w:rPr>
              <w:t>session</w:t>
            </w:r>
            <w:r>
              <w:rPr>
                <w:rFonts w:ascii="Calibri" w:hAnsi="Calibri" w:cs="Arial" w:hint="eastAsia"/>
                <w:sz w:val="16"/>
                <w:szCs w:val="16"/>
                <w:lang w:eastAsia="ja-JP"/>
              </w:rPr>
              <w:t>-going</w:t>
            </w:r>
          </w:p>
        </w:tc>
      </w:tr>
      <w:tr w:rsidR="00CD5EEA" w:rsidRPr="00510CCD" w:rsidTr="003862F3">
        <w:tc>
          <w:tcPr>
            <w:tcW w:w="3686" w:type="dxa"/>
            <w:vMerge/>
          </w:tcPr>
          <w:p w:rsidR="00CD5EEA" w:rsidRPr="00510CCD" w:rsidRDefault="00CD5EE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CD5EEA" w:rsidRPr="00510CCD" w:rsidRDefault="00CD5EEA" w:rsidP="00C9460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Develop a Product Specification on eLoran data, beacon corrections, and data exchange</w:t>
            </w:r>
          </w:p>
        </w:tc>
        <w:tc>
          <w:tcPr>
            <w:tcW w:w="2410" w:type="dxa"/>
            <w:vAlign w:val="center"/>
          </w:tcPr>
          <w:p w:rsidR="00CD5EEA" w:rsidRPr="00510CCD" w:rsidRDefault="00CD5EEA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Product Specification</w:t>
            </w:r>
          </w:p>
        </w:tc>
        <w:tc>
          <w:tcPr>
            <w:tcW w:w="465" w:type="dxa"/>
            <w:vAlign w:val="center"/>
          </w:tcPr>
          <w:p w:rsidR="00CD5EEA" w:rsidRPr="00510CCD" w:rsidRDefault="00CD5EEA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5</w:t>
            </w:r>
          </w:p>
        </w:tc>
        <w:tc>
          <w:tcPr>
            <w:tcW w:w="24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4E0841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r>
              <w:rPr>
                <w:rFonts w:ascii="Calibri" w:hAnsi="Calibri" w:cs="Arial" w:hint="eastAsia"/>
                <w:lang w:eastAsia="ja-JP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4E0841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r>
              <w:rPr>
                <w:rFonts w:ascii="Calibri" w:hAnsi="Calibri" w:cs="Arial" w:hint="eastAsia"/>
                <w:lang w:eastAsia="ja-JP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992" w:type="dxa"/>
            <w:vAlign w:val="center"/>
          </w:tcPr>
          <w:p w:rsidR="006E7B9A" w:rsidRDefault="004E0841" w:rsidP="002905BC">
            <w:pPr>
              <w:rPr>
                <w:rFonts w:ascii="Calibri" w:hAnsi="Calibri" w:cs="Arial"/>
                <w:sz w:val="16"/>
                <w:szCs w:val="16"/>
                <w:lang w:eastAsia="ja-JP"/>
              </w:rPr>
            </w:pPr>
            <w:r>
              <w:rPr>
                <w:rFonts w:ascii="Calibri" w:hAnsi="Calibri" w:cs="Arial" w:hint="eastAsia"/>
                <w:sz w:val="16"/>
                <w:szCs w:val="16"/>
                <w:lang w:eastAsia="ja-JP"/>
              </w:rPr>
              <w:t>One session added</w:t>
            </w:r>
          </w:p>
        </w:tc>
      </w:tr>
      <w:tr w:rsidR="00CD5EEA" w:rsidRPr="00510CCD" w:rsidTr="003862F3">
        <w:tc>
          <w:tcPr>
            <w:tcW w:w="3686" w:type="dxa"/>
            <w:vMerge/>
          </w:tcPr>
          <w:p w:rsidR="00CD5EEA" w:rsidRPr="00510CCD" w:rsidRDefault="00CD5EE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CD5EEA" w:rsidRPr="00510CCD" w:rsidRDefault="00CD5EEA" w:rsidP="004F7896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PNT relevant services &amp; systems that can contribute to Resilient PNT.</w:t>
            </w:r>
          </w:p>
        </w:tc>
        <w:tc>
          <w:tcPr>
            <w:tcW w:w="2410" w:type="dxa"/>
            <w:vAlign w:val="center"/>
          </w:tcPr>
          <w:p w:rsidR="00CD5EEA" w:rsidRPr="00510CCD" w:rsidRDefault="00CD5EEA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Recommendation</w:t>
            </w:r>
          </w:p>
        </w:tc>
        <w:tc>
          <w:tcPr>
            <w:tcW w:w="465" w:type="dxa"/>
            <w:vAlign w:val="center"/>
          </w:tcPr>
          <w:p w:rsidR="00CD5EEA" w:rsidRPr="00510CCD" w:rsidRDefault="00CD5EEA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5</w:t>
            </w:r>
          </w:p>
        </w:tc>
        <w:tc>
          <w:tcPr>
            <w:tcW w:w="24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lang w:eastAsia="ja-JP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lang w:eastAsia="ja-JP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992" w:type="dxa"/>
            <w:vAlign w:val="center"/>
          </w:tcPr>
          <w:p w:rsidR="00EA6A28" w:rsidRPr="00510CCD" w:rsidRDefault="003862F3" w:rsidP="003B13A4">
            <w:pPr>
              <w:rPr>
                <w:rFonts w:ascii="Calibri" w:hAnsi="Calibri" w:cs="Arial"/>
                <w:sz w:val="16"/>
                <w:szCs w:val="16"/>
              </w:rPr>
            </w:pPr>
            <w:r w:rsidRPr="00510CCD">
              <w:rPr>
                <w:rFonts w:ascii="Calibri" w:hAnsi="Calibri" w:cs="Arial"/>
                <w:sz w:val="16"/>
                <w:szCs w:val="16"/>
              </w:rPr>
              <w:t>Two sessions added</w:t>
            </w:r>
          </w:p>
        </w:tc>
      </w:tr>
      <w:tr w:rsidR="00CD5EEA" w:rsidRPr="00510CCD" w:rsidTr="003862F3">
        <w:tc>
          <w:tcPr>
            <w:tcW w:w="3686" w:type="dxa"/>
            <w:vMerge/>
          </w:tcPr>
          <w:p w:rsidR="00CD5EEA" w:rsidRPr="00510CCD" w:rsidRDefault="00CD5EE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CD5EEA" w:rsidRPr="00510CCD" w:rsidRDefault="00CD5EEA" w:rsidP="004E0841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 xml:space="preserve">Develop a Guideline on </w:t>
            </w:r>
            <w:r w:rsidR="004E0841">
              <w:rPr>
                <w:rFonts w:ascii="Calibri" w:eastAsiaTheme="minorEastAsia" w:hAnsi="Calibri" w:cs="Arial" w:hint="eastAsia"/>
                <w:szCs w:val="22"/>
              </w:rPr>
              <w:t>high accuracy systems</w:t>
            </w:r>
          </w:p>
        </w:tc>
        <w:tc>
          <w:tcPr>
            <w:tcW w:w="2410" w:type="dxa"/>
            <w:vAlign w:val="center"/>
          </w:tcPr>
          <w:p w:rsidR="00CD5EEA" w:rsidRPr="00510CCD" w:rsidRDefault="00CD5EEA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Guideline</w:t>
            </w:r>
          </w:p>
        </w:tc>
        <w:tc>
          <w:tcPr>
            <w:tcW w:w="465" w:type="dxa"/>
            <w:vAlign w:val="center"/>
          </w:tcPr>
          <w:p w:rsidR="00CD5EEA" w:rsidRPr="00510CCD" w:rsidRDefault="00CD5EEA" w:rsidP="00C9460B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5</w:t>
            </w:r>
          </w:p>
        </w:tc>
        <w:tc>
          <w:tcPr>
            <w:tcW w:w="24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992" w:type="dxa"/>
            <w:vAlign w:val="center"/>
          </w:tcPr>
          <w:p w:rsidR="006E7B9A" w:rsidRDefault="004E0841" w:rsidP="002905BC">
            <w:pPr>
              <w:rPr>
                <w:rFonts w:ascii="Calibri" w:hAnsi="Calibri" w:cs="Arial"/>
                <w:sz w:val="16"/>
                <w:szCs w:val="16"/>
                <w:lang w:eastAsia="ja-JP"/>
              </w:rPr>
            </w:pPr>
            <w:r>
              <w:rPr>
                <w:rFonts w:ascii="Calibri" w:hAnsi="Calibri" w:cs="Arial" w:hint="eastAsia"/>
                <w:sz w:val="16"/>
                <w:szCs w:val="16"/>
                <w:lang w:eastAsia="ja-JP"/>
              </w:rPr>
              <w:t>Name changed</w:t>
            </w:r>
          </w:p>
        </w:tc>
      </w:tr>
      <w:tr w:rsidR="00CD5EEA" w:rsidRPr="00510CCD" w:rsidTr="003862F3">
        <w:tc>
          <w:tcPr>
            <w:tcW w:w="3686" w:type="dxa"/>
            <w:vMerge/>
          </w:tcPr>
          <w:p w:rsidR="00CD5EEA" w:rsidRPr="00510CCD" w:rsidRDefault="00CD5EE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CD5EEA" w:rsidRPr="00510CCD" w:rsidRDefault="00CD5EEA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 xml:space="preserve">Develop a Guideline on the use of SBAS </w:t>
            </w:r>
          </w:p>
        </w:tc>
        <w:tc>
          <w:tcPr>
            <w:tcW w:w="2410" w:type="dxa"/>
            <w:vAlign w:val="center"/>
          </w:tcPr>
          <w:p w:rsidR="00CD5EEA" w:rsidRPr="00510CCD" w:rsidRDefault="00CD5EEA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Guideline</w:t>
            </w:r>
          </w:p>
        </w:tc>
        <w:tc>
          <w:tcPr>
            <w:tcW w:w="465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5</w:t>
            </w:r>
          </w:p>
        </w:tc>
        <w:tc>
          <w:tcPr>
            <w:tcW w:w="24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7B25F5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r>
              <w:rPr>
                <w:rFonts w:ascii="Calibri" w:hAnsi="Calibri" w:cs="Arial" w:hint="eastAsia"/>
                <w:lang w:eastAsia="ja-JP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992" w:type="dxa"/>
            <w:vAlign w:val="center"/>
          </w:tcPr>
          <w:p w:rsidR="00EA6A28" w:rsidRPr="00510CCD" w:rsidRDefault="007B25F5" w:rsidP="003B13A4">
            <w:pPr>
              <w:rPr>
                <w:rFonts w:ascii="Calibri" w:hAnsi="Calibri" w:cs="Arial"/>
                <w:sz w:val="16"/>
                <w:szCs w:val="16"/>
                <w:lang w:eastAsia="ja-JP"/>
              </w:rPr>
            </w:pPr>
            <w:r>
              <w:rPr>
                <w:rFonts w:ascii="Calibri" w:hAnsi="Calibri" w:cs="Arial" w:hint="eastAsia"/>
                <w:sz w:val="16"/>
                <w:szCs w:val="16"/>
                <w:lang w:eastAsia="ja-JP"/>
              </w:rPr>
              <w:t>Extended one session</w:t>
            </w:r>
          </w:p>
        </w:tc>
      </w:tr>
      <w:tr w:rsidR="00CD5EEA" w:rsidRPr="00510CCD" w:rsidTr="003862F3">
        <w:tc>
          <w:tcPr>
            <w:tcW w:w="3686" w:type="dxa"/>
            <w:vMerge/>
          </w:tcPr>
          <w:p w:rsidR="00CD5EEA" w:rsidRPr="00510CCD" w:rsidRDefault="00CD5EE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CD5EEA" w:rsidRPr="00510CCD" w:rsidRDefault="00CD5EEA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 w:cs="Arial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CD5EEA" w:rsidRPr="00510CCD" w:rsidRDefault="00CD5EEA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 w:cs="Arial"/>
                <w:szCs w:val="22"/>
                <w:highlight w:val="yellow"/>
              </w:rPr>
            </w:pPr>
          </w:p>
        </w:tc>
        <w:tc>
          <w:tcPr>
            <w:tcW w:w="465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4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992" w:type="dxa"/>
            <w:vAlign w:val="center"/>
          </w:tcPr>
          <w:p w:rsidR="00EA6A28" w:rsidRPr="00510CCD" w:rsidRDefault="00EA6A28" w:rsidP="003B13A4">
            <w:pPr>
              <w:rPr>
                <w:rFonts w:ascii="Calibri" w:eastAsiaTheme="majorEastAsia" w:hAnsi="Calibri" w:cs="Arial"/>
                <w:sz w:val="16"/>
                <w:szCs w:val="16"/>
                <w:lang w:eastAsia="ja-JP"/>
              </w:rPr>
            </w:pPr>
          </w:p>
        </w:tc>
      </w:tr>
      <w:tr w:rsidR="00CD5EEA" w:rsidRPr="00510CCD" w:rsidTr="003862F3">
        <w:tc>
          <w:tcPr>
            <w:tcW w:w="3686" w:type="dxa"/>
            <w:vMerge/>
          </w:tcPr>
          <w:p w:rsidR="00CD5EEA" w:rsidRPr="00510CCD" w:rsidRDefault="00CD5EE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CD5EEA" w:rsidRPr="00510CCD" w:rsidRDefault="00CD5EEA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 w:cs="Arial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CD5EEA" w:rsidRPr="00510CCD" w:rsidRDefault="00CD5EEA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 w:cs="Arial"/>
                <w:szCs w:val="22"/>
              </w:rPr>
            </w:pPr>
          </w:p>
        </w:tc>
        <w:tc>
          <w:tcPr>
            <w:tcW w:w="465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4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  <w:lang w:eastAsia="ja-JP"/>
              </w:rPr>
            </w:pP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992" w:type="dxa"/>
            <w:vAlign w:val="center"/>
          </w:tcPr>
          <w:p w:rsidR="006E7B9A" w:rsidRDefault="007B25F5" w:rsidP="002905BC">
            <w:pPr>
              <w:rPr>
                <w:rFonts w:ascii="Calibri" w:hAnsi="Calibri" w:cs="Arial"/>
                <w:sz w:val="16"/>
                <w:szCs w:val="16"/>
                <w:lang w:eastAsia="ja-JP"/>
              </w:rPr>
            </w:pPr>
            <w:r>
              <w:rPr>
                <w:rFonts w:ascii="Calibri" w:hAnsi="Calibri" w:cs="Arial" w:hint="eastAsia"/>
                <w:sz w:val="16"/>
                <w:szCs w:val="16"/>
                <w:lang w:eastAsia="ja-JP"/>
              </w:rPr>
              <w:t>Withdrawn</w:t>
            </w:r>
          </w:p>
        </w:tc>
      </w:tr>
      <w:tr w:rsidR="00CD5EEA" w:rsidRPr="00510CCD" w:rsidTr="003862F3">
        <w:tc>
          <w:tcPr>
            <w:tcW w:w="3686" w:type="dxa"/>
            <w:vMerge/>
          </w:tcPr>
          <w:p w:rsidR="00CD5EEA" w:rsidRPr="00510CCD" w:rsidRDefault="00CD5EE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CD5EEA" w:rsidRPr="00510CCD" w:rsidRDefault="00CD5EEA" w:rsidP="00836C10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 w:cs="Arial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CD5EEA" w:rsidRPr="00510CCD" w:rsidRDefault="00CD5EEA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 w:cs="Arial"/>
                <w:szCs w:val="22"/>
              </w:rPr>
            </w:pPr>
          </w:p>
        </w:tc>
        <w:tc>
          <w:tcPr>
            <w:tcW w:w="465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44" w:type="dxa"/>
            <w:vAlign w:val="center"/>
          </w:tcPr>
          <w:p w:rsidR="00CD5EEA" w:rsidRPr="00510CCD" w:rsidRDefault="00CD5EEA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CD5EEA" w:rsidRPr="00510CCD" w:rsidRDefault="00CD5EEA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CD5EEA" w:rsidRPr="00510CCD" w:rsidRDefault="00CD5EEA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CD5EEA" w:rsidRPr="00510CCD" w:rsidRDefault="00CD5EEA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CD5EEA" w:rsidRPr="00510CCD" w:rsidRDefault="00CD5EEA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CD5EEA" w:rsidRPr="00510CCD" w:rsidRDefault="00CD5EEA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CD5EEA" w:rsidRPr="00510CCD" w:rsidRDefault="00CD5EEA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992" w:type="dxa"/>
            <w:vAlign w:val="center"/>
          </w:tcPr>
          <w:p w:rsidR="00EA6A28" w:rsidRPr="00510CCD" w:rsidRDefault="00EA6A28" w:rsidP="003B13A4">
            <w:pPr>
              <w:rPr>
                <w:rFonts w:ascii="Calibri" w:eastAsiaTheme="majorEastAsia" w:hAnsi="Calibri" w:cs="Arial"/>
                <w:sz w:val="16"/>
                <w:szCs w:val="16"/>
                <w:lang w:eastAsia="ja-JP"/>
              </w:rPr>
            </w:pPr>
          </w:p>
        </w:tc>
      </w:tr>
      <w:tr w:rsidR="00CD5EEA" w:rsidRPr="00510CCD" w:rsidTr="003862F3">
        <w:tc>
          <w:tcPr>
            <w:tcW w:w="3686" w:type="dxa"/>
            <w:vMerge/>
          </w:tcPr>
          <w:p w:rsidR="00CD5EEA" w:rsidRPr="00510CCD" w:rsidRDefault="00CD5EE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CD5EEA" w:rsidRPr="00510CCD" w:rsidRDefault="00CD5EEA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Update R-121</w:t>
            </w:r>
          </w:p>
        </w:tc>
        <w:tc>
          <w:tcPr>
            <w:tcW w:w="2410" w:type="dxa"/>
          </w:tcPr>
          <w:p w:rsidR="00CD5EEA" w:rsidRPr="00510CCD" w:rsidRDefault="00CD5EEA" w:rsidP="003646AD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eastAsiaTheme="minorEastAsia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Recommendation</w:t>
            </w:r>
            <w:r w:rsidRPr="00510CCD">
              <w:rPr>
                <w:rFonts w:ascii="Calibri" w:eastAsiaTheme="minorEastAsia" w:hAnsi="Calibri" w:cs="Arial"/>
                <w:szCs w:val="22"/>
              </w:rPr>
              <w:t xml:space="preserve"> and Guideline</w:t>
            </w:r>
          </w:p>
        </w:tc>
        <w:tc>
          <w:tcPr>
            <w:tcW w:w="465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5</w:t>
            </w:r>
          </w:p>
        </w:tc>
        <w:tc>
          <w:tcPr>
            <w:tcW w:w="24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992" w:type="dxa"/>
            <w:vAlign w:val="center"/>
          </w:tcPr>
          <w:p w:rsidR="00CD5EEA" w:rsidRPr="00510CCD" w:rsidRDefault="00A17F5D" w:rsidP="002905BC">
            <w:pPr>
              <w:rPr>
                <w:rFonts w:ascii="Calibri" w:hAnsi="Calibri" w:cs="Arial"/>
                <w:sz w:val="16"/>
                <w:szCs w:val="16"/>
                <w:lang w:eastAsia="ja-JP"/>
              </w:rPr>
            </w:pPr>
            <w:r>
              <w:rPr>
                <w:rFonts w:ascii="Calibri" w:hAnsi="Calibri" w:cs="Arial" w:hint="eastAsia"/>
                <w:sz w:val="16"/>
                <w:szCs w:val="16"/>
                <w:lang w:eastAsia="ja-JP"/>
              </w:rPr>
              <w:t>Completed</w:t>
            </w:r>
          </w:p>
        </w:tc>
      </w:tr>
      <w:tr w:rsidR="00CD5EEA" w:rsidRPr="00510CCD" w:rsidTr="003862F3">
        <w:tc>
          <w:tcPr>
            <w:tcW w:w="3686" w:type="dxa"/>
            <w:vMerge/>
          </w:tcPr>
          <w:p w:rsidR="00CD5EEA" w:rsidRPr="00510CCD" w:rsidRDefault="00CD5EE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CD5EEA" w:rsidRPr="00510CCD" w:rsidRDefault="00CD5EEA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DGNSS Radiobeacon coverage prediction</w:t>
            </w:r>
          </w:p>
        </w:tc>
        <w:tc>
          <w:tcPr>
            <w:tcW w:w="2410" w:type="dxa"/>
          </w:tcPr>
          <w:p w:rsidR="00CD5EEA" w:rsidRPr="00510CCD" w:rsidRDefault="00CD5EEA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Guideline</w:t>
            </w:r>
          </w:p>
        </w:tc>
        <w:tc>
          <w:tcPr>
            <w:tcW w:w="465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5</w:t>
            </w:r>
          </w:p>
        </w:tc>
        <w:tc>
          <w:tcPr>
            <w:tcW w:w="24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B02A64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r w:rsidRPr="00510CCD">
              <w:rPr>
                <w:rFonts w:ascii="Calibri" w:hAnsi="Calibri" w:cs="Arial"/>
                <w:lang w:eastAsia="ja-JP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992" w:type="dxa"/>
            <w:vAlign w:val="center"/>
          </w:tcPr>
          <w:p w:rsidR="00A110CE" w:rsidRPr="00510CCD" w:rsidRDefault="00B02A64" w:rsidP="00F6041D">
            <w:pPr>
              <w:rPr>
                <w:rFonts w:ascii="Calibri" w:eastAsiaTheme="majorEastAsia" w:hAnsi="Calibri" w:cs="Arial"/>
                <w:sz w:val="16"/>
                <w:szCs w:val="16"/>
                <w:lang w:eastAsia="ja-JP"/>
              </w:rPr>
            </w:pPr>
            <w:r w:rsidRPr="00510CCD">
              <w:rPr>
                <w:rFonts w:ascii="Calibri" w:hAnsi="Calibri" w:cs="Arial"/>
                <w:sz w:val="16"/>
                <w:szCs w:val="16"/>
                <w:lang w:eastAsia="ja-JP"/>
              </w:rPr>
              <w:t>Extend one session</w:t>
            </w:r>
          </w:p>
        </w:tc>
      </w:tr>
      <w:tr w:rsidR="00CD5EEA" w:rsidRPr="00510CCD" w:rsidTr="003862F3">
        <w:tc>
          <w:tcPr>
            <w:tcW w:w="3686" w:type="dxa"/>
            <w:vMerge/>
          </w:tcPr>
          <w:p w:rsidR="00CD5EEA" w:rsidRPr="00510CCD" w:rsidRDefault="00CD5EE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CD5EEA" w:rsidRPr="00510CCD" w:rsidRDefault="00CD5EEA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Monitor developments in GNSS, DGNSS, radar, resilient PNT, e-</w:t>
            </w:r>
            <w:proofErr w:type="spellStart"/>
            <w:r w:rsidRPr="00510CCD">
              <w:rPr>
                <w:rFonts w:ascii="Calibri" w:hAnsi="Calibri" w:cs="Arial"/>
                <w:szCs w:val="22"/>
              </w:rPr>
              <w:t>Pelorus</w:t>
            </w:r>
            <w:proofErr w:type="spellEnd"/>
            <w:r w:rsidRPr="00510CCD">
              <w:rPr>
                <w:rFonts w:ascii="Calibri" w:hAnsi="Calibri" w:cs="Arial"/>
                <w:szCs w:val="22"/>
              </w:rPr>
              <w:t>, terrestrial systems, inertial and any other relevant areas etc.</w:t>
            </w:r>
          </w:p>
        </w:tc>
        <w:tc>
          <w:tcPr>
            <w:tcW w:w="2410" w:type="dxa"/>
            <w:vAlign w:val="center"/>
          </w:tcPr>
          <w:p w:rsidR="00CD5EEA" w:rsidRPr="00510CCD" w:rsidRDefault="00CD5EEA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Rapporteur reports</w:t>
            </w:r>
          </w:p>
        </w:tc>
        <w:tc>
          <w:tcPr>
            <w:tcW w:w="465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5</w:t>
            </w:r>
          </w:p>
        </w:tc>
        <w:tc>
          <w:tcPr>
            <w:tcW w:w="24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7B25F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992" w:type="dxa"/>
            <w:vAlign w:val="center"/>
          </w:tcPr>
          <w:p w:rsidR="00CD5EEA" w:rsidRPr="00510CCD" w:rsidRDefault="00CD5EEA" w:rsidP="00B01700">
            <w:pPr>
              <w:rPr>
                <w:rFonts w:ascii="Calibri" w:hAnsi="Calibri" w:cs="Arial"/>
                <w:sz w:val="16"/>
                <w:szCs w:val="16"/>
              </w:rPr>
            </w:pPr>
            <w:r w:rsidRPr="00510CCD">
              <w:rPr>
                <w:rFonts w:ascii="Calibri" w:hAnsi="Calibri" w:cs="Arial"/>
                <w:sz w:val="16"/>
                <w:szCs w:val="16"/>
                <w:lang w:eastAsia="ja-JP"/>
              </w:rPr>
              <w:t>Ongoing</w:t>
            </w:r>
          </w:p>
        </w:tc>
      </w:tr>
      <w:tr w:rsidR="00CD5EEA" w:rsidRPr="00510CCD" w:rsidTr="003862F3">
        <w:tc>
          <w:tcPr>
            <w:tcW w:w="3686" w:type="dxa"/>
            <w:vMerge/>
          </w:tcPr>
          <w:p w:rsidR="00CD5EEA" w:rsidRPr="00510CCD" w:rsidRDefault="00CD5EE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CD5EEA" w:rsidRPr="00510CCD" w:rsidRDefault="00CD5EEA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 w:cs="Arial"/>
                <w:szCs w:val="22"/>
              </w:rPr>
            </w:pPr>
          </w:p>
        </w:tc>
        <w:tc>
          <w:tcPr>
            <w:tcW w:w="2410" w:type="dxa"/>
          </w:tcPr>
          <w:p w:rsidR="00CD5EEA" w:rsidRPr="00510CCD" w:rsidRDefault="00CD5EEA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 w:cs="Arial"/>
                <w:szCs w:val="22"/>
              </w:rPr>
            </w:pPr>
          </w:p>
        </w:tc>
        <w:tc>
          <w:tcPr>
            <w:tcW w:w="465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  <w:lang w:eastAsia="ja-JP"/>
              </w:rPr>
            </w:pPr>
          </w:p>
        </w:tc>
        <w:tc>
          <w:tcPr>
            <w:tcW w:w="24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992" w:type="dxa"/>
            <w:vAlign w:val="center"/>
          </w:tcPr>
          <w:p w:rsidR="00EA6A28" w:rsidRPr="00510CCD" w:rsidRDefault="008B16DA" w:rsidP="003B13A4">
            <w:pPr>
              <w:rPr>
                <w:rFonts w:ascii="Calibri" w:eastAsiaTheme="majorEastAsia" w:hAnsi="Calibri" w:cs="Arial"/>
                <w:sz w:val="16"/>
                <w:szCs w:val="16"/>
                <w:lang w:eastAsia="ja-JP"/>
              </w:rPr>
            </w:pPr>
            <w:r w:rsidRPr="00510CCD">
              <w:rPr>
                <w:rFonts w:ascii="Calibri" w:hAnsi="Calibri" w:cs="Arial"/>
                <w:sz w:val="16"/>
                <w:szCs w:val="16"/>
                <w:lang w:eastAsia="ja-JP"/>
              </w:rPr>
              <w:t>Withdrawn</w:t>
            </w:r>
          </w:p>
        </w:tc>
      </w:tr>
      <w:tr w:rsidR="00CD5EEA" w:rsidRPr="00510CCD" w:rsidTr="003862F3">
        <w:tc>
          <w:tcPr>
            <w:tcW w:w="3686" w:type="dxa"/>
            <w:vMerge/>
          </w:tcPr>
          <w:p w:rsidR="00CD5EEA" w:rsidRPr="00510CCD" w:rsidRDefault="00CD5EE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CD5EEA" w:rsidRPr="00510CCD" w:rsidRDefault="00CD5EEA" w:rsidP="000F6B1B">
            <w:pPr>
              <w:pStyle w:val="Agenda2"/>
              <w:numPr>
                <w:ilvl w:val="2"/>
                <w:numId w:val="1"/>
              </w:numPr>
              <w:ind w:left="747" w:hanging="708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Liaise with IMO on PNT matters (including revision of Res. A.915)</w:t>
            </w:r>
          </w:p>
        </w:tc>
        <w:tc>
          <w:tcPr>
            <w:tcW w:w="2410" w:type="dxa"/>
          </w:tcPr>
          <w:p w:rsidR="00CD5EEA" w:rsidRPr="00510CCD" w:rsidRDefault="00CD5EEA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Liaison notes</w:t>
            </w:r>
          </w:p>
        </w:tc>
        <w:tc>
          <w:tcPr>
            <w:tcW w:w="465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5</w:t>
            </w:r>
          </w:p>
        </w:tc>
        <w:tc>
          <w:tcPr>
            <w:tcW w:w="244" w:type="dxa"/>
            <w:vAlign w:val="center"/>
          </w:tcPr>
          <w:p w:rsidR="00CD5EEA" w:rsidRPr="00510CCD" w:rsidRDefault="00CD5EEA" w:rsidP="000F6B1B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color w:val="000000" w:themeColor="text1"/>
                <w:szCs w:val="22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7B25F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992" w:type="dxa"/>
            <w:vAlign w:val="center"/>
          </w:tcPr>
          <w:p w:rsidR="00CD5EEA" w:rsidRPr="00510CCD" w:rsidRDefault="00CD5EEA" w:rsidP="00162137">
            <w:pPr>
              <w:rPr>
                <w:rFonts w:ascii="Calibri" w:hAnsi="Calibri" w:cs="Arial"/>
                <w:sz w:val="16"/>
                <w:szCs w:val="16"/>
              </w:rPr>
            </w:pPr>
            <w:r w:rsidRPr="00510CCD">
              <w:rPr>
                <w:rFonts w:ascii="Calibri" w:hAnsi="Calibri" w:cs="Arial"/>
                <w:sz w:val="16"/>
                <w:szCs w:val="16"/>
              </w:rPr>
              <w:t>Ongoing</w:t>
            </w:r>
          </w:p>
        </w:tc>
      </w:tr>
      <w:tr w:rsidR="00CD5EEA" w:rsidRPr="00510CCD" w:rsidTr="003862F3">
        <w:tc>
          <w:tcPr>
            <w:tcW w:w="3686" w:type="dxa"/>
            <w:vMerge/>
          </w:tcPr>
          <w:p w:rsidR="00CD5EEA" w:rsidRPr="00510CCD" w:rsidRDefault="00CD5EE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CD5EEA" w:rsidRPr="00510CCD" w:rsidRDefault="00CD5EEA" w:rsidP="000F6B1B">
            <w:pPr>
              <w:pStyle w:val="Agenda2"/>
              <w:numPr>
                <w:ilvl w:val="2"/>
                <w:numId w:val="1"/>
              </w:numPr>
              <w:ind w:left="747" w:hanging="708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Maintain WG relevant Recommendations and Guidelines, e.g. WWRNP, R-135.</w:t>
            </w:r>
          </w:p>
        </w:tc>
        <w:tc>
          <w:tcPr>
            <w:tcW w:w="2410" w:type="dxa"/>
          </w:tcPr>
          <w:p w:rsidR="00CD5EEA" w:rsidRPr="00510CCD" w:rsidRDefault="00CD5EEA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Updated version of documents</w:t>
            </w:r>
          </w:p>
        </w:tc>
        <w:tc>
          <w:tcPr>
            <w:tcW w:w="465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5</w:t>
            </w:r>
          </w:p>
        </w:tc>
        <w:tc>
          <w:tcPr>
            <w:tcW w:w="244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CD5EEA" w:rsidRPr="00510CCD" w:rsidRDefault="00CD5EEA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CD5EEA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CD5EEA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CD5EEA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7B25F5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CD5EEA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992" w:type="dxa"/>
            <w:vAlign w:val="center"/>
          </w:tcPr>
          <w:p w:rsidR="00CD5EEA" w:rsidRPr="00510CCD" w:rsidRDefault="00CD5EEA" w:rsidP="00162137">
            <w:pPr>
              <w:rPr>
                <w:rFonts w:ascii="Calibri" w:hAnsi="Calibri" w:cs="Arial"/>
                <w:sz w:val="16"/>
                <w:szCs w:val="16"/>
              </w:rPr>
            </w:pPr>
            <w:r w:rsidRPr="00510CCD">
              <w:rPr>
                <w:rFonts w:ascii="Calibri" w:hAnsi="Calibri" w:cs="Arial"/>
                <w:sz w:val="16"/>
                <w:szCs w:val="16"/>
              </w:rPr>
              <w:t>TBD</w:t>
            </w:r>
          </w:p>
        </w:tc>
      </w:tr>
      <w:tr w:rsidR="00CD5EEA" w:rsidRPr="00510CCD" w:rsidTr="003862F3">
        <w:tc>
          <w:tcPr>
            <w:tcW w:w="3686" w:type="dxa"/>
            <w:vMerge/>
          </w:tcPr>
          <w:p w:rsidR="00CD5EEA" w:rsidRPr="00510CCD" w:rsidRDefault="00CD5EE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CD5EEA" w:rsidRPr="00510CCD" w:rsidRDefault="00CD5EEA" w:rsidP="000F6B1B">
            <w:pPr>
              <w:pStyle w:val="Agenda2"/>
              <w:numPr>
                <w:ilvl w:val="2"/>
                <w:numId w:val="1"/>
              </w:numPr>
              <w:ind w:left="747" w:hanging="708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Liaison with IEC, ITU, CIRM, RTCM and other bodies on PNT matters</w:t>
            </w:r>
          </w:p>
        </w:tc>
        <w:tc>
          <w:tcPr>
            <w:tcW w:w="2410" w:type="dxa"/>
            <w:vAlign w:val="center"/>
          </w:tcPr>
          <w:p w:rsidR="00CD5EEA" w:rsidRPr="00510CCD" w:rsidRDefault="00CD5EEA" w:rsidP="00A645E0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Rapporteur reports / Liaison notes</w:t>
            </w:r>
          </w:p>
        </w:tc>
        <w:tc>
          <w:tcPr>
            <w:tcW w:w="465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5</w:t>
            </w:r>
          </w:p>
        </w:tc>
        <w:tc>
          <w:tcPr>
            <w:tcW w:w="244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992" w:type="dxa"/>
            <w:vAlign w:val="center"/>
          </w:tcPr>
          <w:p w:rsidR="00CD5EEA" w:rsidRPr="00510CCD" w:rsidRDefault="00CD5EEA" w:rsidP="000F6B1B">
            <w:pPr>
              <w:pStyle w:val="Agenda2"/>
              <w:numPr>
                <w:ilvl w:val="0"/>
                <w:numId w:val="0"/>
              </w:numPr>
              <w:ind w:left="567" w:hanging="567"/>
              <w:rPr>
                <w:rFonts w:ascii="Calibri" w:hAnsi="Calibri" w:cs="Arial"/>
                <w:sz w:val="16"/>
                <w:szCs w:val="16"/>
              </w:rPr>
            </w:pPr>
            <w:r w:rsidRPr="00510CCD">
              <w:rPr>
                <w:rFonts w:ascii="Calibri" w:hAnsi="Calibri" w:cs="Arial"/>
                <w:sz w:val="16"/>
                <w:szCs w:val="16"/>
              </w:rPr>
              <w:t>Ongoing</w:t>
            </w:r>
          </w:p>
        </w:tc>
      </w:tr>
      <w:tr w:rsidR="00CD5EEA" w:rsidRPr="00510CCD" w:rsidTr="003862F3">
        <w:tc>
          <w:tcPr>
            <w:tcW w:w="3686" w:type="dxa"/>
            <w:vMerge/>
          </w:tcPr>
          <w:p w:rsidR="00CD5EEA" w:rsidRPr="00510CCD" w:rsidRDefault="00CD5EE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CD5EEA" w:rsidRPr="00510CCD" w:rsidRDefault="00CD5EEA" w:rsidP="000F6B1B">
            <w:pPr>
              <w:pStyle w:val="Agenda2"/>
              <w:numPr>
                <w:ilvl w:val="2"/>
                <w:numId w:val="1"/>
              </w:numPr>
              <w:ind w:left="747" w:hanging="708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eastAsiaTheme="minorEastAsia" w:hAnsi="Calibri" w:cs="Arial"/>
                <w:szCs w:val="22"/>
              </w:rPr>
              <w:t>Develop a Guide</w:t>
            </w:r>
            <w:r w:rsidR="0077538C" w:rsidRPr="00510CCD">
              <w:rPr>
                <w:rFonts w:ascii="Calibri" w:eastAsiaTheme="minorEastAsia" w:hAnsi="Calibri" w:cs="Arial"/>
                <w:szCs w:val="22"/>
              </w:rPr>
              <w:t>l</w:t>
            </w:r>
            <w:r w:rsidRPr="00510CCD">
              <w:rPr>
                <w:rFonts w:ascii="Calibri" w:eastAsiaTheme="minorEastAsia" w:hAnsi="Calibri" w:cs="Arial"/>
                <w:szCs w:val="22"/>
              </w:rPr>
              <w:t>ine on the provision and use of marine beacon R-mode</w:t>
            </w:r>
          </w:p>
        </w:tc>
        <w:tc>
          <w:tcPr>
            <w:tcW w:w="2410" w:type="dxa"/>
            <w:vAlign w:val="center"/>
          </w:tcPr>
          <w:p w:rsidR="00CD5EEA" w:rsidRPr="00510CCD" w:rsidRDefault="00CD5EEA" w:rsidP="00A645E0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eastAsiaTheme="minorEastAsia" w:hAnsi="Calibri" w:cs="Arial"/>
                <w:szCs w:val="22"/>
              </w:rPr>
            </w:pPr>
            <w:r w:rsidRPr="00510CCD">
              <w:rPr>
                <w:rFonts w:ascii="Calibri" w:eastAsiaTheme="minorEastAsia" w:hAnsi="Calibri" w:cs="Arial"/>
                <w:szCs w:val="22"/>
              </w:rPr>
              <w:t>Guideline</w:t>
            </w:r>
          </w:p>
        </w:tc>
        <w:tc>
          <w:tcPr>
            <w:tcW w:w="465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  <w:lang w:eastAsia="ja-JP"/>
              </w:rPr>
            </w:pPr>
            <w:r w:rsidRPr="00510CCD">
              <w:rPr>
                <w:rFonts w:ascii="Calibri" w:hAnsi="Calibri" w:cs="Arial"/>
                <w:lang w:eastAsia="ja-JP"/>
              </w:rPr>
              <w:t>5</w:t>
            </w:r>
          </w:p>
        </w:tc>
        <w:tc>
          <w:tcPr>
            <w:tcW w:w="244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  <w:color w:val="000000" w:themeColor="text1"/>
              </w:rPr>
            </w:pPr>
          </w:p>
        </w:tc>
        <w:tc>
          <w:tcPr>
            <w:tcW w:w="284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  <w:color w:val="000000" w:themeColor="text1"/>
              </w:rPr>
            </w:pPr>
          </w:p>
        </w:tc>
        <w:tc>
          <w:tcPr>
            <w:tcW w:w="283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  <w:color w:val="000000" w:themeColor="text1"/>
              </w:rPr>
            </w:pPr>
          </w:p>
        </w:tc>
        <w:tc>
          <w:tcPr>
            <w:tcW w:w="284" w:type="dxa"/>
            <w:vAlign w:val="center"/>
          </w:tcPr>
          <w:p w:rsidR="00CD5EEA" w:rsidRPr="00510CCD" w:rsidRDefault="007B25F5" w:rsidP="000F6B1B">
            <w:pPr>
              <w:jc w:val="center"/>
              <w:rPr>
                <w:rFonts w:ascii="Calibri" w:hAnsi="Calibri" w:cs="Arial"/>
                <w:color w:val="000000" w:themeColor="text1"/>
                <w:lang w:eastAsia="ja-JP"/>
              </w:rPr>
            </w:pPr>
            <w:r>
              <w:rPr>
                <w:rFonts w:ascii="Calibri" w:hAnsi="Calibri" w:cs="Arial" w:hint="eastAsia"/>
                <w:color w:val="000000" w:themeColor="text1"/>
                <w:lang w:eastAsia="ja-JP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  <w:color w:val="000000" w:themeColor="text1"/>
                <w:lang w:eastAsia="ja-JP"/>
              </w:rPr>
            </w:pPr>
            <w:r w:rsidRPr="00510CCD">
              <w:rPr>
                <w:rFonts w:ascii="Calibri" w:hAnsi="Calibri" w:cs="Arial"/>
                <w:color w:val="000000" w:themeColor="text1"/>
                <w:lang w:eastAsia="ja-JP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7B25F5" w:rsidP="000F6B1B">
            <w:pPr>
              <w:jc w:val="center"/>
              <w:rPr>
                <w:rFonts w:ascii="Calibri" w:hAnsi="Calibri" w:cs="Arial"/>
                <w:color w:val="000000" w:themeColor="text1"/>
                <w:lang w:eastAsia="ja-JP"/>
              </w:rPr>
            </w:pPr>
            <w:r w:rsidRPr="00510CCD">
              <w:rPr>
                <w:rFonts w:ascii="Calibri" w:hAnsi="Calibri" w:cs="Arial"/>
                <w:color w:val="000000" w:themeColor="text1"/>
                <w:lang w:eastAsia="ja-JP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F00596" w:rsidP="000F6B1B">
            <w:pPr>
              <w:jc w:val="center"/>
              <w:rPr>
                <w:rFonts w:ascii="Calibri" w:hAnsi="Calibri" w:cs="Arial"/>
                <w:color w:val="000000" w:themeColor="text1"/>
                <w:lang w:eastAsia="ja-JP"/>
              </w:rPr>
            </w:pPr>
            <w:r w:rsidRPr="00510CCD">
              <w:rPr>
                <w:rFonts w:ascii="Calibri" w:hAnsi="Calibri" w:cs="Arial"/>
                <w:color w:val="000000" w:themeColor="text1"/>
                <w:lang w:eastAsia="ja-JP"/>
              </w:rPr>
              <w:t>x</w:t>
            </w:r>
          </w:p>
        </w:tc>
        <w:tc>
          <w:tcPr>
            <w:tcW w:w="992" w:type="dxa"/>
            <w:vAlign w:val="center"/>
          </w:tcPr>
          <w:p w:rsidR="00CD5EEA" w:rsidRPr="00510CCD" w:rsidRDefault="00CD5EEA" w:rsidP="000F6B1B">
            <w:pPr>
              <w:pStyle w:val="Agenda2"/>
              <w:numPr>
                <w:ilvl w:val="0"/>
                <w:numId w:val="0"/>
              </w:numPr>
              <w:ind w:left="567" w:hanging="567"/>
              <w:rPr>
                <w:rFonts w:ascii="Calibri" w:eastAsiaTheme="minorEastAsia" w:hAnsi="Calibri" w:cs="Arial"/>
                <w:sz w:val="16"/>
                <w:szCs w:val="16"/>
              </w:rPr>
            </w:pPr>
            <w:r w:rsidRPr="00510CCD">
              <w:rPr>
                <w:rFonts w:ascii="Calibri" w:eastAsiaTheme="minorEastAsia" w:hAnsi="Calibri" w:cs="Arial"/>
                <w:sz w:val="16"/>
                <w:szCs w:val="16"/>
              </w:rPr>
              <w:t>New Task</w:t>
            </w:r>
          </w:p>
          <w:p w:rsidR="00F00596" w:rsidRPr="00510CCD" w:rsidRDefault="007B25F5" w:rsidP="00F00596">
            <w:pPr>
              <w:pStyle w:val="Agenda2"/>
              <w:numPr>
                <w:ilvl w:val="0"/>
                <w:numId w:val="0"/>
              </w:numPr>
              <w:rPr>
                <w:rFonts w:ascii="Calibri" w:eastAsiaTheme="minorEastAsia" w:hAnsi="Calibri" w:cs="Arial"/>
                <w:sz w:val="16"/>
                <w:szCs w:val="16"/>
              </w:rPr>
            </w:pPr>
            <w:r>
              <w:rPr>
                <w:rFonts w:ascii="Calibri" w:eastAsiaTheme="minorEastAsia" w:hAnsi="Calibri" w:cs="Arial" w:hint="eastAsia"/>
                <w:sz w:val="16"/>
                <w:szCs w:val="16"/>
              </w:rPr>
              <w:t>Started early</w:t>
            </w:r>
          </w:p>
        </w:tc>
      </w:tr>
      <w:tr w:rsidR="002278CA" w:rsidRPr="00510CCD" w:rsidTr="003862F3">
        <w:tc>
          <w:tcPr>
            <w:tcW w:w="3686" w:type="dxa"/>
            <w:vMerge w:val="restart"/>
          </w:tcPr>
          <w:p w:rsidR="002278CA" w:rsidRPr="00510CCD" w:rsidRDefault="002278CA" w:rsidP="002278CA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lastRenderedPageBreak/>
              <w:t>Virtual AtoN technology</w:t>
            </w:r>
          </w:p>
        </w:tc>
        <w:tc>
          <w:tcPr>
            <w:tcW w:w="5283" w:type="dxa"/>
          </w:tcPr>
          <w:p w:rsidR="002278CA" w:rsidRPr="00510CCD" w:rsidRDefault="002278CA" w:rsidP="002278CA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 xml:space="preserve">Liaise with ARM re Virtual AtoN </w:t>
            </w:r>
          </w:p>
        </w:tc>
        <w:tc>
          <w:tcPr>
            <w:tcW w:w="2410" w:type="dxa"/>
          </w:tcPr>
          <w:p w:rsidR="002278CA" w:rsidRPr="00510CCD" w:rsidRDefault="002278CA" w:rsidP="002278CA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Liaison notes</w:t>
            </w:r>
          </w:p>
        </w:tc>
        <w:tc>
          <w:tcPr>
            <w:tcW w:w="465" w:type="dxa"/>
            <w:vAlign w:val="center"/>
          </w:tcPr>
          <w:p w:rsidR="002278CA" w:rsidRPr="00510CCD" w:rsidRDefault="002278CA" w:rsidP="002278CA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3</w:t>
            </w:r>
          </w:p>
        </w:tc>
        <w:tc>
          <w:tcPr>
            <w:tcW w:w="244" w:type="dxa"/>
            <w:vAlign w:val="center"/>
          </w:tcPr>
          <w:p w:rsidR="002278CA" w:rsidRPr="00510CCD" w:rsidRDefault="002278CA" w:rsidP="002278CA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2278CA" w:rsidRPr="00510CCD" w:rsidRDefault="002278CA" w:rsidP="002278CA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2278CA" w:rsidRPr="00510CCD" w:rsidRDefault="002278CA" w:rsidP="002278CA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2278CA" w:rsidRPr="00510CCD" w:rsidRDefault="002278CA" w:rsidP="002278CA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2278CA" w:rsidRPr="00510CCD" w:rsidRDefault="002278CA" w:rsidP="002278CA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2278CA" w:rsidRPr="00510CCD" w:rsidRDefault="002278CA" w:rsidP="002278CA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2278CA" w:rsidRPr="00510CCD" w:rsidRDefault="002278CA" w:rsidP="002278CA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992" w:type="dxa"/>
            <w:vAlign w:val="center"/>
          </w:tcPr>
          <w:p w:rsidR="002278CA" w:rsidRPr="00510CCD" w:rsidRDefault="002278CA" w:rsidP="002278CA">
            <w:pPr>
              <w:pStyle w:val="Agenda2"/>
              <w:numPr>
                <w:ilvl w:val="0"/>
                <w:numId w:val="0"/>
              </w:numPr>
              <w:ind w:left="567" w:hanging="567"/>
              <w:rPr>
                <w:rFonts w:ascii="Calibri" w:hAnsi="Calibri" w:cs="Arial"/>
                <w:sz w:val="16"/>
                <w:szCs w:val="16"/>
              </w:rPr>
            </w:pPr>
            <w:r w:rsidRPr="00510CCD">
              <w:rPr>
                <w:rFonts w:ascii="Calibri" w:hAnsi="Calibri" w:cs="Arial"/>
                <w:sz w:val="16"/>
                <w:szCs w:val="16"/>
              </w:rPr>
              <w:t>Ongoing</w:t>
            </w:r>
          </w:p>
        </w:tc>
      </w:tr>
      <w:tr w:rsidR="00293779" w:rsidRPr="00510CCD" w:rsidTr="003862F3">
        <w:tc>
          <w:tcPr>
            <w:tcW w:w="3686" w:type="dxa"/>
            <w:vMerge/>
          </w:tcPr>
          <w:p w:rsidR="00293779" w:rsidRPr="00510CCD" w:rsidRDefault="00293779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293779" w:rsidRPr="00510CCD" w:rsidRDefault="00293779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</w:p>
        </w:tc>
        <w:tc>
          <w:tcPr>
            <w:tcW w:w="2410" w:type="dxa"/>
          </w:tcPr>
          <w:p w:rsidR="00293779" w:rsidRPr="00510CCD" w:rsidRDefault="00293779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ascii="Calibri" w:hAnsi="Calibri"/>
              </w:rPr>
            </w:pPr>
          </w:p>
        </w:tc>
        <w:tc>
          <w:tcPr>
            <w:tcW w:w="465" w:type="dxa"/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244" w:type="dxa"/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</w:tcPr>
          <w:p w:rsidR="00293779" w:rsidRPr="00510CCD" w:rsidRDefault="00293779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ascii="Calibri" w:hAnsi="Calibri"/>
                <w:sz w:val="16"/>
                <w:szCs w:val="16"/>
              </w:rPr>
            </w:pPr>
          </w:p>
        </w:tc>
      </w:tr>
      <w:tr w:rsidR="00293779" w:rsidRPr="00510CCD" w:rsidTr="003862F3">
        <w:tc>
          <w:tcPr>
            <w:tcW w:w="3686" w:type="dxa"/>
            <w:vMerge w:val="restart"/>
          </w:tcPr>
          <w:p w:rsidR="00293779" w:rsidRPr="00510CCD" w:rsidRDefault="00293779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Sharing of shore data</w:t>
            </w:r>
          </w:p>
        </w:tc>
        <w:tc>
          <w:tcPr>
            <w:tcW w:w="5283" w:type="dxa"/>
          </w:tcPr>
          <w:p w:rsidR="00293779" w:rsidRPr="00510CCD" w:rsidRDefault="00293779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</w:p>
        </w:tc>
        <w:tc>
          <w:tcPr>
            <w:tcW w:w="2410" w:type="dxa"/>
          </w:tcPr>
          <w:p w:rsidR="00293779" w:rsidRPr="00510CCD" w:rsidRDefault="00293779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ascii="Calibri" w:hAnsi="Calibri"/>
              </w:rPr>
            </w:pPr>
          </w:p>
        </w:tc>
        <w:tc>
          <w:tcPr>
            <w:tcW w:w="465" w:type="dxa"/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244" w:type="dxa"/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</w:tcPr>
          <w:p w:rsidR="00293779" w:rsidRPr="00510CCD" w:rsidRDefault="00293779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ascii="Calibri" w:hAnsi="Calibri"/>
                <w:sz w:val="16"/>
                <w:szCs w:val="16"/>
              </w:rPr>
            </w:pPr>
          </w:p>
        </w:tc>
      </w:tr>
      <w:tr w:rsidR="00293779" w:rsidRPr="00510CCD" w:rsidTr="003862F3">
        <w:tc>
          <w:tcPr>
            <w:tcW w:w="3686" w:type="dxa"/>
            <w:vMerge/>
            <w:tcBorders>
              <w:bottom w:val="double" w:sz="4" w:space="0" w:color="auto"/>
            </w:tcBorders>
          </w:tcPr>
          <w:p w:rsidR="00293779" w:rsidRPr="00510CCD" w:rsidRDefault="00293779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  <w:tcBorders>
              <w:bottom w:val="double" w:sz="4" w:space="0" w:color="auto"/>
            </w:tcBorders>
          </w:tcPr>
          <w:p w:rsidR="00293779" w:rsidRPr="00510CCD" w:rsidRDefault="00293779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:rsidR="00293779" w:rsidRPr="00510CCD" w:rsidRDefault="00293779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ascii="Calibri" w:hAnsi="Calibri"/>
              </w:rPr>
            </w:pPr>
          </w:p>
        </w:tc>
        <w:tc>
          <w:tcPr>
            <w:tcW w:w="465" w:type="dxa"/>
            <w:tcBorders>
              <w:bottom w:val="double" w:sz="4" w:space="0" w:color="auto"/>
            </w:tcBorders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244" w:type="dxa"/>
            <w:tcBorders>
              <w:bottom w:val="double" w:sz="4" w:space="0" w:color="auto"/>
            </w:tcBorders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293779" w:rsidRPr="00510CCD" w:rsidRDefault="00293779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ascii="Calibri" w:hAnsi="Calibri"/>
                <w:sz w:val="16"/>
                <w:szCs w:val="16"/>
              </w:rPr>
            </w:pPr>
          </w:p>
        </w:tc>
      </w:tr>
      <w:tr w:rsidR="00293779" w:rsidRPr="00510CCD" w:rsidTr="003862F3">
        <w:tc>
          <w:tcPr>
            <w:tcW w:w="14781" w:type="dxa"/>
            <w:gridSpan w:val="12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293779" w:rsidRPr="00510CCD" w:rsidRDefault="00293779" w:rsidP="00CC4377">
            <w:pPr>
              <w:pStyle w:val="Agenda1"/>
              <w:tabs>
                <w:tab w:val="num" w:pos="459"/>
              </w:tabs>
              <w:ind w:left="0" w:firstLine="0"/>
              <w:jc w:val="center"/>
              <w:rPr>
                <w:rFonts w:ascii="Calibri" w:hAnsi="Calibri"/>
                <w:szCs w:val="22"/>
              </w:rPr>
            </w:pPr>
            <w:r w:rsidRPr="00510CCD">
              <w:rPr>
                <w:rFonts w:ascii="Calibri" w:hAnsi="Calibri"/>
                <w:szCs w:val="22"/>
              </w:rPr>
              <w:t>TD#4 – e-Navigation test beds</w:t>
            </w:r>
          </w:p>
        </w:tc>
      </w:tr>
      <w:tr w:rsidR="00EB2E06" w:rsidRPr="00510CCD" w:rsidTr="003862F3">
        <w:tc>
          <w:tcPr>
            <w:tcW w:w="3686" w:type="dxa"/>
            <w:vMerge w:val="restart"/>
          </w:tcPr>
          <w:p w:rsidR="00EB2E06" w:rsidRPr="00510CCD" w:rsidRDefault="00EB2E06" w:rsidP="0016213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Gather data and information on testbeds</w:t>
            </w:r>
          </w:p>
        </w:tc>
        <w:tc>
          <w:tcPr>
            <w:tcW w:w="5283" w:type="dxa"/>
          </w:tcPr>
          <w:p w:rsidR="00EB2E06" w:rsidRPr="00510CCD" w:rsidRDefault="00EB2E06" w:rsidP="00162137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Gather and present information on testbeds (including results) globally</w:t>
            </w:r>
          </w:p>
        </w:tc>
        <w:tc>
          <w:tcPr>
            <w:tcW w:w="2410" w:type="dxa"/>
          </w:tcPr>
          <w:p w:rsidR="00EB2E06" w:rsidRPr="00510CCD" w:rsidRDefault="00EB2E06" w:rsidP="00162137">
            <w:pPr>
              <w:pStyle w:val="Agenda2"/>
              <w:numPr>
                <w:ilvl w:val="0"/>
                <w:numId w:val="0"/>
              </w:numPr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Various forms of reporting</w:t>
            </w:r>
          </w:p>
        </w:tc>
        <w:tc>
          <w:tcPr>
            <w:tcW w:w="465" w:type="dxa"/>
            <w:vAlign w:val="center"/>
          </w:tcPr>
          <w:p w:rsidR="00EB2E06" w:rsidRPr="00510CCD" w:rsidRDefault="00EB2E06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2</w:t>
            </w:r>
          </w:p>
        </w:tc>
        <w:tc>
          <w:tcPr>
            <w:tcW w:w="244" w:type="dxa"/>
            <w:vAlign w:val="center"/>
          </w:tcPr>
          <w:p w:rsidR="00EB2E06" w:rsidRPr="00510CCD" w:rsidRDefault="00EB2E06" w:rsidP="0016213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510CCD" w:rsidRDefault="00EB2E06" w:rsidP="0016213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510CCD" w:rsidRDefault="00EB2E06" w:rsidP="0016213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510CCD" w:rsidRDefault="00EB2E06" w:rsidP="0016213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510CCD" w:rsidRDefault="00EB2E06" w:rsidP="0016213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510CCD" w:rsidRDefault="00EB2E06" w:rsidP="0016213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510CCD" w:rsidRDefault="00EB2E06" w:rsidP="0016213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 xml:space="preserve"> x</w:t>
            </w:r>
          </w:p>
        </w:tc>
        <w:tc>
          <w:tcPr>
            <w:tcW w:w="992" w:type="dxa"/>
            <w:vAlign w:val="center"/>
          </w:tcPr>
          <w:p w:rsidR="00EB2E06" w:rsidRPr="00510CCD" w:rsidRDefault="00EB2E06" w:rsidP="00162137">
            <w:pPr>
              <w:pStyle w:val="Agenda2"/>
              <w:numPr>
                <w:ilvl w:val="0"/>
                <w:numId w:val="0"/>
              </w:numPr>
              <w:rPr>
                <w:rFonts w:ascii="Calibri" w:hAnsi="Calibri"/>
                <w:sz w:val="16"/>
                <w:szCs w:val="16"/>
              </w:rPr>
            </w:pPr>
            <w:r w:rsidRPr="00510CCD">
              <w:rPr>
                <w:rFonts w:ascii="Calibri" w:hAnsi="Calibri"/>
                <w:sz w:val="16"/>
                <w:szCs w:val="16"/>
              </w:rPr>
              <w:t xml:space="preserve">Ongoing </w:t>
            </w:r>
          </w:p>
        </w:tc>
      </w:tr>
      <w:tr w:rsidR="00EB2E06" w:rsidRPr="00510CCD" w:rsidTr="003862F3">
        <w:tc>
          <w:tcPr>
            <w:tcW w:w="3686" w:type="dxa"/>
            <w:vMerge/>
          </w:tcPr>
          <w:p w:rsidR="00EB2E06" w:rsidRPr="00510CCD" w:rsidRDefault="00EB2E06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EB2E06" w:rsidRPr="00510CCD" w:rsidRDefault="00EB2E06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Maintain a global repository for test-bed results;</w:t>
            </w:r>
          </w:p>
        </w:tc>
        <w:tc>
          <w:tcPr>
            <w:tcW w:w="2410" w:type="dxa"/>
          </w:tcPr>
          <w:p w:rsidR="00EB2E06" w:rsidRPr="00510CCD" w:rsidRDefault="00EB2E06" w:rsidP="00162137">
            <w:pPr>
              <w:pStyle w:val="Agenda2"/>
              <w:numPr>
                <w:ilvl w:val="0"/>
                <w:numId w:val="0"/>
              </w:numPr>
              <w:rPr>
                <w:rFonts w:ascii="Calibri" w:eastAsiaTheme="minorEastAsia" w:hAnsi="Calibri"/>
              </w:rPr>
            </w:pPr>
            <w:r w:rsidRPr="00510CCD">
              <w:rPr>
                <w:rFonts w:ascii="Calibri" w:hAnsi="Calibri"/>
              </w:rPr>
              <w:t>Web portal</w:t>
            </w:r>
          </w:p>
          <w:p w:rsidR="00EA6A28" w:rsidRPr="00510CCD" w:rsidRDefault="003102A7" w:rsidP="003B13A4">
            <w:pPr>
              <w:pStyle w:val="Agenda2"/>
              <w:numPr>
                <w:ilvl w:val="0"/>
                <w:numId w:val="0"/>
              </w:numPr>
              <w:rPr>
                <w:rFonts w:ascii="Calibri" w:eastAsiaTheme="minorEastAsia" w:hAnsi="Calibri"/>
              </w:rPr>
            </w:pPr>
            <w:r w:rsidRPr="00510CCD">
              <w:rPr>
                <w:rFonts w:ascii="Calibri" w:eastAsiaTheme="minorEastAsia" w:hAnsi="Calibri"/>
              </w:rPr>
              <w:t>Ownership and hosting</w:t>
            </w:r>
          </w:p>
        </w:tc>
        <w:tc>
          <w:tcPr>
            <w:tcW w:w="465" w:type="dxa"/>
            <w:vAlign w:val="center"/>
          </w:tcPr>
          <w:p w:rsidR="00EB2E06" w:rsidRPr="00510CCD" w:rsidRDefault="00EB2E06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2</w:t>
            </w:r>
          </w:p>
        </w:tc>
        <w:tc>
          <w:tcPr>
            <w:tcW w:w="244" w:type="dxa"/>
            <w:vAlign w:val="center"/>
          </w:tcPr>
          <w:p w:rsidR="00EB2E06" w:rsidRPr="00510CCD" w:rsidRDefault="00EB2E06" w:rsidP="0016213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510CCD" w:rsidRDefault="00EB2E06" w:rsidP="0016213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510CCD" w:rsidRDefault="00EB2E06" w:rsidP="0016213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510CCD" w:rsidRDefault="00EB2E06" w:rsidP="0016213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510CCD" w:rsidRDefault="00EB2E06" w:rsidP="00162137">
            <w:pPr>
              <w:pStyle w:val="NoSpacing"/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510CCD" w:rsidRDefault="00EB2E06" w:rsidP="00162137">
            <w:pPr>
              <w:pStyle w:val="NoSpacing"/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510CCD" w:rsidRDefault="00EB2E06" w:rsidP="00162137">
            <w:pPr>
              <w:pStyle w:val="NoSpacing"/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992" w:type="dxa"/>
            <w:vAlign w:val="center"/>
          </w:tcPr>
          <w:p w:rsidR="00EB2E06" w:rsidRPr="00510CCD" w:rsidRDefault="00EB2E06" w:rsidP="00162137">
            <w:pPr>
              <w:rPr>
                <w:rFonts w:ascii="Calibri" w:hAnsi="Calibri" w:cs="Arial"/>
                <w:sz w:val="16"/>
                <w:szCs w:val="16"/>
              </w:rPr>
            </w:pPr>
            <w:r w:rsidRPr="00510CCD">
              <w:rPr>
                <w:rFonts w:ascii="Calibri" w:hAnsi="Calibri" w:cs="Arial"/>
                <w:sz w:val="16"/>
                <w:szCs w:val="16"/>
              </w:rPr>
              <w:t>Ongoing</w:t>
            </w:r>
          </w:p>
        </w:tc>
      </w:tr>
      <w:tr w:rsidR="00EB2E06" w:rsidRPr="00510CCD" w:rsidTr="003862F3">
        <w:tc>
          <w:tcPr>
            <w:tcW w:w="3686" w:type="dxa"/>
            <w:vMerge/>
          </w:tcPr>
          <w:p w:rsidR="00EB2E06" w:rsidRPr="00510CCD" w:rsidRDefault="00EB2E06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EB2E06" w:rsidRPr="00510CCD" w:rsidRDefault="00EB2E06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Encourage testbed project managers to provide information and results to IALA for posting at www.e-navigation.net;</w:t>
            </w:r>
          </w:p>
        </w:tc>
        <w:tc>
          <w:tcPr>
            <w:tcW w:w="2410" w:type="dxa"/>
          </w:tcPr>
          <w:p w:rsidR="00EB2E06" w:rsidRPr="00510CCD" w:rsidRDefault="00EB2E06" w:rsidP="00162137">
            <w:pPr>
              <w:pStyle w:val="Agenda2"/>
              <w:numPr>
                <w:ilvl w:val="0"/>
                <w:numId w:val="0"/>
              </w:numPr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Communication by IALA Secretariat and website</w:t>
            </w:r>
          </w:p>
        </w:tc>
        <w:tc>
          <w:tcPr>
            <w:tcW w:w="465" w:type="dxa"/>
            <w:vAlign w:val="center"/>
          </w:tcPr>
          <w:p w:rsidR="00EB2E06" w:rsidRPr="00510CCD" w:rsidRDefault="00EB2E06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2</w:t>
            </w:r>
          </w:p>
        </w:tc>
        <w:tc>
          <w:tcPr>
            <w:tcW w:w="244" w:type="dxa"/>
            <w:vAlign w:val="center"/>
          </w:tcPr>
          <w:p w:rsidR="00EB2E06" w:rsidRPr="00510CCD" w:rsidRDefault="00EB2E06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510CCD" w:rsidRDefault="00EB2E06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510CCD" w:rsidRDefault="00EB2E06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510CCD" w:rsidRDefault="00EB2E06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510CCD" w:rsidRDefault="00EB2E06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510CCD" w:rsidRDefault="00EB2E06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510CCD" w:rsidRDefault="00EB2E06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992" w:type="dxa"/>
            <w:vAlign w:val="center"/>
          </w:tcPr>
          <w:p w:rsidR="00EB2E06" w:rsidRPr="00510CCD" w:rsidRDefault="00EB2E06" w:rsidP="00162137">
            <w:pPr>
              <w:rPr>
                <w:rFonts w:ascii="Calibri" w:hAnsi="Calibri" w:cs="Arial"/>
                <w:sz w:val="16"/>
                <w:szCs w:val="16"/>
              </w:rPr>
            </w:pPr>
            <w:r w:rsidRPr="00510CCD">
              <w:rPr>
                <w:rFonts w:ascii="Calibri" w:hAnsi="Calibri" w:cs="Arial"/>
                <w:sz w:val="16"/>
                <w:szCs w:val="16"/>
              </w:rPr>
              <w:t>Ongoing</w:t>
            </w:r>
          </w:p>
        </w:tc>
      </w:tr>
      <w:tr w:rsidR="00EB2E06" w:rsidRPr="00510CCD" w:rsidTr="003862F3">
        <w:tc>
          <w:tcPr>
            <w:tcW w:w="3686" w:type="dxa"/>
            <w:vMerge/>
          </w:tcPr>
          <w:p w:rsidR="00EB2E06" w:rsidRPr="00510CCD" w:rsidRDefault="00EB2E06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EB2E06" w:rsidRPr="00510CCD" w:rsidRDefault="00EB2E06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Update IALA Guideline 1107 on the reporting of results of e-navigation testbeds</w:t>
            </w:r>
          </w:p>
        </w:tc>
        <w:tc>
          <w:tcPr>
            <w:tcW w:w="2410" w:type="dxa"/>
          </w:tcPr>
          <w:p w:rsidR="00EB2E06" w:rsidRPr="00510CCD" w:rsidRDefault="00EB2E06" w:rsidP="00162137">
            <w:pPr>
              <w:pStyle w:val="Agenda2"/>
              <w:numPr>
                <w:ilvl w:val="0"/>
                <w:numId w:val="0"/>
              </w:numPr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 xml:space="preserve">Review guideline </w:t>
            </w:r>
          </w:p>
        </w:tc>
        <w:tc>
          <w:tcPr>
            <w:tcW w:w="465" w:type="dxa"/>
            <w:vAlign w:val="center"/>
          </w:tcPr>
          <w:p w:rsidR="00EB2E06" w:rsidRPr="00510CCD" w:rsidRDefault="00EB2E06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2</w:t>
            </w:r>
          </w:p>
        </w:tc>
        <w:tc>
          <w:tcPr>
            <w:tcW w:w="244" w:type="dxa"/>
            <w:vAlign w:val="center"/>
          </w:tcPr>
          <w:p w:rsidR="00EB2E06" w:rsidRPr="00510CCD" w:rsidRDefault="00EB2E06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EB2E06" w:rsidRPr="00510CCD" w:rsidRDefault="00EB2E06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EB2E06" w:rsidRPr="00510CCD" w:rsidRDefault="00EB2E06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EB2E06" w:rsidRPr="00510CCD" w:rsidRDefault="00EB2E06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EB2E06" w:rsidRPr="00510CCD" w:rsidRDefault="00EB2E06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EB2E06" w:rsidRPr="00510CCD" w:rsidRDefault="00EB2E06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EB2E06" w:rsidRPr="00510CCD" w:rsidRDefault="00EB2E06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992" w:type="dxa"/>
            <w:vAlign w:val="center"/>
          </w:tcPr>
          <w:p w:rsidR="00EB2E06" w:rsidRPr="00510CCD" w:rsidRDefault="00CB0C27" w:rsidP="00162137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Completed</w:t>
            </w:r>
          </w:p>
        </w:tc>
      </w:tr>
      <w:tr w:rsidR="00EB2E06" w:rsidRPr="00510CCD" w:rsidTr="003862F3">
        <w:tc>
          <w:tcPr>
            <w:tcW w:w="3686" w:type="dxa"/>
          </w:tcPr>
          <w:p w:rsidR="00EB2E06" w:rsidRPr="00510CCD" w:rsidRDefault="00EB2E06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Analysis of results of testbeds</w:t>
            </w:r>
          </w:p>
        </w:tc>
        <w:tc>
          <w:tcPr>
            <w:tcW w:w="5283" w:type="dxa"/>
            <w:vAlign w:val="center"/>
          </w:tcPr>
          <w:p w:rsidR="00EA6A28" w:rsidRPr="00510CCD" w:rsidRDefault="003102A7" w:rsidP="003B13A4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 w:cs="Arial"/>
              </w:rPr>
            </w:pPr>
            <w:r w:rsidRPr="00510CCD">
              <w:rPr>
                <w:rFonts w:ascii="Calibri" w:eastAsiaTheme="minorEastAsia" w:hAnsi="Calibri" w:cs="Arial"/>
              </w:rPr>
              <w:t xml:space="preserve">Monitor </w:t>
            </w:r>
            <w:r w:rsidR="008E4205" w:rsidRPr="00510CCD">
              <w:rPr>
                <w:rFonts w:ascii="Calibri" w:eastAsiaTheme="minorEastAsia" w:hAnsi="Calibri" w:cs="Arial"/>
              </w:rPr>
              <w:t>t</w:t>
            </w:r>
            <w:r w:rsidR="00EB2E06" w:rsidRPr="00510CCD">
              <w:rPr>
                <w:rFonts w:ascii="Calibri" w:hAnsi="Calibri" w:cs="Arial"/>
              </w:rPr>
              <w:t xml:space="preserve">estbed outcomes (lessons learnt) and </w:t>
            </w:r>
            <w:r w:rsidRPr="00510CCD">
              <w:rPr>
                <w:rFonts w:ascii="Calibri" w:eastAsiaTheme="minorEastAsia" w:hAnsi="Calibri" w:cs="Arial"/>
              </w:rPr>
              <w:t>advise the membership as appropriate</w:t>
            </w:r>
          </w:p>
        </w:tc>
        <w:tc>
          <w:tcPr>
            <w:tcW w:w="2410" w:type="dxa"/>
            <w:vAlign w:val="center"/>
          </w:tcPr>
          <w:p w:rsidR="00EB2E06" w:rsidRPr="00510CCD" w:rsidRDefault="003102A7" w:rsidP="003102A7">
            <w:pPr>
              <w:pStyle w:val="Agenda2"/>
              <w:numPr>
                <w:ilvl w:val="0"/>
                <w:numId w:val="0"/>
              </w:numPr>
              <w:rPr>
                <w:rFonts w:ascii="Calibri" w:eastAsiaTheme="minorEastAsia" w:hAnsi="Calibri" w:cs="Arial"/>
              </w:rPr>
            </w:pPr>
            <w:r w:rsidRPr="00510CCD">
              <w:rPr>
                <w:rFonts w:ascii="Calibri" w:eastAsiaTheme="minorEastAsia" w:hAnsi="Calibri" w:cs="Arial"/>
              </w:rPr>
              <w:t>Monitor and communicate</w:t>
            </w:r>
          </w:p>
        </w:tc>
        <w:tc>
          <w:tcPr>
            <w:tcW w:w="465" w:type="dxa"/>
            <w:vAlign w:val="center"/>
          </w:tcPr>
          <w:p w:rsidR="00EB2E06" w:rsidRPr="00510CCD" w:rsidRDefault="00EB2E06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2</w:t>
            </w:r>
          </w:p>
        </w:tc>
        <w:tc>
          <w:tcPr>
            <w:tcW w:w="244" w:type="dxa"/>
            <w:vAlign w:val="center"/>
          </w:tcPr>
          <w:p w:rsidR="00EB2E06" w:rsidRPr="00510CCD" w:rsidRDefault="00EB2E06" w:rsidP="00EB2E06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510CCD" w:rsidRDefault="00EB2E06" w:rsidP="00EB2E06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510CCD" w:rsidRDefault="00EB2E06" w:rsidP="00EB2E06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510CCD" w:rsidRDefault="00EB2E06" w:rsidP="00EB2E06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510CCD" w:rsidRDefault="00EB2E06" w:rsidP="00EB2E06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510CCD" w:rsidRDefault="00EB2E06" w:rsidP="00EB2E06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510CCD" w:rsidRDefault="00EB2E06" w:rsidP="00EB2E06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992" w:type="dxa"/>
            <w:vAlign w:val="center"/>
          </w:tcPr>
          <w:p w:rsidR="00EB2E06" w:rsidRPr="00510CCD" w:rsidRDefault="00EB2E06">
            <w:pPr>
              <w:rPr>
                <w:rFonts w:ascii="Calibri" w:hAnsi="Calibri" w:cs="Arial"/>
                <w:sz w:val="16"/>
                <w:szCs w:val="16"/>
              </w:rPr>
            </w:pPr>
            <w:r w:rsidRPr="00510CCD">
              <w:rPr>
                <w:rFonts w:ascii="Calibri" w:hAnsi="Calibri" w:cs="Arial"/>
                <w:sz w:val="16"/>
                <w:szCs w:val="16"/>
              </w:rPr>
              <w:t>Ongoing</w:t>
            </w:r>
          </w:p>
        </w:tc>
      </w:tr>
      <w:tr w:rsidR="007D223E" w:rsidRPr="00510CCD" w:rsidTr="003862F3">
        <w:tc>
          <w:tcPr>
            <w:tcW w:w="3686" w:type="dxa"/>
            <w:vMerge w:val="restart"/>
          </w:tcPr>
          <w:p w:rsidR="007D223E" w:rsidRPr="00510CCD" w:rsidRDefault="007D223E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 w:cs="Arial"/>
              </w:rPr>
            </w:pPr>
            <w:r w:rsidRPr="00510CCD">
              <w:rPr>
                <w:rFonts w:ascii="Calibri" w:hAnsi="Calibri"/>
              </w:rPr>
              <w:t>Assistance to the IALA Membership</w:t>
            </w:r>
          </w:p>
        </w:tc>
        <w:tc>
          <w:tcPr>
            <w:tcW w:w="5283" w:type="dxa"/>
            <w:vAlign w:val="center"/>
          </w:tcPr>
          <w:p w:rsidR="00EA6A28" w:rsidRPr="00510CCD" w:rsidRDefault="003102A7" w:rsidP="003B13A4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 w:cs="Arial"/>
                <w:sz w:val="18"/>
              </w:rPr>
            </w:pPr>
            <w:r w:rsidRPr="00510CCD">
              <w:rPr>
                <w:rFonts w:ascii="Calibri" w:eastAsiaTheme="minorEastAsia" w:hAnsi="Calibri"/>
              </w:rPr>
              <w:t xml:space="preserve">Provide guidance to </w:t>
            </w:r>
            <w:r w:rsidR="007D223E" w:rsidRPr="00510CCD">
              <w:rPr>
                <w:rFonts w:ascii="Calibri" w:hAnsi="Calibri"/>
              </w:rPr>
              <w:t xml:space="preserve">IALA </w:t>
            </w:r>
            <w:r w:rsidRPr="00510CCD">
              <w:rPr>
                <w:rFonts w:ascii="Calibri" w:eastAsiaTheme="minorEastAsia" w:hAnsi="Calibri"/>
              </w:rPr>
              <w:t>m</w:t>
            </w:r>
            <w:r w:rsidR="007D223E" w:rsidRPr="00510CCD">
              <w:rPr>
                <w:rFonts w:ascii="Calibri" w:hAnsi="Calibri"/>
              </w:rPr>
              <w:t xml:space="preserve">embers to </w:t>
            </w:r>
            <w:r w:rsidRPr="00510CCD">
              <w:rPr>
                <w:rFonts w:ascii="Calibri" w:eastAsiaTheme="minorEastAsia" w:hAnsi="Calibri"/>
              </w:rPr>
              <w:t xml:space="preserve">formulate </w:t>
            </w:r>
            <w:r w:rsidR="007D223E" w:rsidRPr="00510CCD">
              <w:rPr>
                <w:rFonts w:ascii="Calibri" w:hAnsi="Calibri"/>
              </w:rPr>
              <w:t xml:space="preserve">the scope </w:t>
            </w:r>
            <w:r w:rsidRPr="00510CCD">
              <w:rPr>
                <w:rFonts w:ascii="Calibri" w:eastAsiaTheme="minorEastAsia" w:hAnsi="Calibri"/>
              </w:rPr>
              <w:t xml:space="preserve">and topics </w:t>
            </w:r>
            <w:r w:rsidR="007D223E" w:rsidRPr="00510CCD">
              <w:rPr>
                <w:rFonts w:ascii="Calibri" w:hAnsi="Calibri"/>
              </w:rPr>
              <w:t>of their testbeds</w:t>
            </w:r>
          </w:p>
        </w:tc>
        <w:tc>
          <w:tcPr>
            <w:tcW w:w="2410" w:type="dxa"/>
            <w:vAlign w:val="center"/>
          </w:tcPr>
          <w:p w:rsidR="007D223E" w:rsidRPr="00510CCD" w:rsidRDefault="003102A7" w:rsidP="00EB2E06">
            <w:pPr>
              <w:pStyle w:val="Agenda2"/>
              <w:numPr>
                <w:ilvl w:val="0"/>
                <w:numId w:val="0"/>
              </w:numPr>
              <w:rPr>
                <w:rFonts w:ascii="Calibri" w:hAnsi="Calibri" w:cs="Arial"/>
              </w:rPr>
            </w:pPr>
            <w:r w:rsidRPr="00510CCD">
              <w:rPr>
                <w:rFonts w:ascii="Calibri" w:eastAsiaTheme="minorEastAsia" w:hAnsi="Calibri"/>
              </w:rPr>
              <w:t xml:space="preserve">Guidance and </w:t>
            </w:r>
            <w:r w:rsidR="007D223E" w:rsidRPr="00510CCD">
              <w:rPr>
                <w:rFonts w:ascii="Calibri" w:hAnsi="Calibri"/>
              </w:rPr>
              <w:t>Technical cooperation initiatives</w:t>
            </w:r>
          </w:p>
        </w:tc>
        <w:tc>
          <w:tcPr>
            <w:tcW w:w="465" w:type="dxa"/>
            <w:vAlign w:val="center"/>
          </w:tcPr>
          <w:p w:rsidR="007D223E" w:rsidRPr="00510CCD" w:rsidRDefault="007F339A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2</w:t>
            </w:r>
          </w:p>
        </w:tc>
        <w:tc>
          <w:tcPr>
            <w:tcW w:w="244" w:type="dxa"/>
            <w:vAlign w:val="center"/>
          </w:tcPr>
          <w:p w:rsidR="007D223E" w:rsidRPr="00510CCD" w:rsidRDefault="007D223E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7D223E" w:rsidRPr="00510CCD" w:rsidRDefault="007D223E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7D223E" w:rsidRPr="00510CCD" w:rsidRDefault="007D223E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7D223E" w:rsidRPr="00510CCD" w:rsidRDefault="007D223E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7D223E" w:rsidRPr="00510CCD" w:rsidRDefault="007D223E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7D223E" w:rsidRPr="00510CCD" w:rsidRDefault="007D223E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7D223E" w:rsidRPr="00510CCD" w:rsidRDefault="007D223E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992" w:type="dxa"/>
          </w:tcPr>
          <w:p w:rsidR="007D223E" w:rsidRPr="00510CCD" w:rsidRDefault="008B16DA" w:rsidP="00EB2E06">
            <w:pPr>
              <w:rPr>
                <w:rFonts w:ascii="Calibri" w:hAnsi="Calibri" w:cs="Arial"/>
                <w:sz w:val="16"/>
                <w:szCs w:val="16"/>
              </w:rPr>
            </w:pPr>
            <w:r w:rsidRPr="00510CCD">
              <w:rPr>
                <w:rFonts w:ascii="Calibri" w:hAnsi="Calibri"/>
                <w:sz w:val="16"/>
                <w:szCs w:val="16"/>
              </w:rPr>
              <w:t>O</w:t>
            </w:r>
            <w:r w:rsidR="007D223E" w:rsidRPr="00510CCD">
              <w:rPr>
                <w:rFonts w:ascii="Calibri" w:hAnsi="Calibri"/>
                <w:sz w:val="16"/>
                <w:szCs w:val="16"/>
              </w:rPr>
              <w:t>ngoing</w:t>
            </w:r>
          </w:p>
        </w:tc>
      </w:tr>
      <w:tr w:rsidR="003A0EBF" w:rsidRPr="00510CCD" w:rsidTr="003862F3">
        <w:tc>
          <w:tcPr>
            <w:tcW w:w="3686" w:type="dxa"/>
            <w:vMerge/>
          </w:tcPr>
          <w:p w:rsidR="003A0EBF" w:rsidRPr="00510CCD" w:rsidRDefault="003A0EBF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  <w:vAlign w:val="center"/>
          </w:tcPr>
          <w:p w:rsidR="00EA6A28" w:rsidRPr="00510CCD" w:rsidRDefault="003102A7" w:rsidP="003B13A4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  <w:sz w:val="18"/>
              </w:rPr>
            </w:pPr>
            <w:r w:rsidRPr="00510CCD">
              <w:rPr>
                <w:rFonts w:ascii="Calibri" w:eastAsiaTheme="minorEastAsia" w:hAnsi="Calibri"/>
              </w:rPr>
              <w:t xml:space="preserve">Jointly (with WG 1) develop </w:t>
            </w:r>
            <w:r w:rsidR="003A0EBF" w:rsidRPr="00510CCD">
              <w:rPr>
                <w:rFonts w:ascii="Calibri" w:hAnsi="Calibri"/>
              </w:rPr>
              <w:t xml:space="preserve">an IALA Seminar </w:t>
            </w:r>
            <w:r w:rsidRPr="00510CCD">
              <w:rPr>
                <w:rFonts w:ascii="Calibri" w:eastAsiaTheme="minorEastAsia" w:hAnsi="Calibri"/>
              </w:rPr>
              <w:t xml:space="preserve">to include </w:t>
            </w:r>
            <w:r w:rsidR="003A0EBF" w:rsidRPr="00510CCD">
              <w:rPr>
                <w:rFonts w:ascii="Calibri" w:hAnsi="Calibri"/>
              </w:rPr>
              <w:t>e-navigation testbed</w:t>
            </w:r>
            <w:r w:rsidRPr="00510CCD">
              <w:rPr>
                <w:rFonts w:ascii="Calibri" w:eastAsiaTheme="minorEastAsia" w:hAnsi="Calibri"/>
              </w:rPr>
              <w:t>s</w:t>
            </w:r>
            <w:r w:rsidR="003A0EBF" w:rsidRPr="00510CCD">
              <w:rPr>
                <w:rFonts w:ascii="Calibri" w:hAnsi="Calibri"/>
              </w:rPr>
              <w:t xml:space="preserve"> in 2016/17</w:t>
            </w:r>
          </w:p>
        </w:tc>
        <w:tc>
          <w:tcPr>
            <w:tcW w:w="2410" w:type="dxa"/>
            <w:vAlign w:val="center"/>
          </w:tcPr>
          <w:p w:rsidR="003A0EBF" w:rsidRPr="00510CCD" w:rsidRDefault="003A0EBF" w:rsidP="003102A7">
            <w:pPr>
              <w:pStyle w:val="Agenda2"/>
              <w:numPr>
                <w:ilvl w:val="0"/>
                <w:numId w:val="0"/>
              </w:numPr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Develop proposal</w:t>
            </w:r>
            <w:r w:rsidR="003102A7" w:rsidRPr="00510CCD">
              <w:rPr>
                <w:rFonts w:ascii="Calibri" w:eastAsiaTheme="minorEastAsia" w:hAnsi="Calibri"/>
              </w:rPr>
              <w:t xml:space="preserve"> with WG 1</w:t>
            </w:r>
            <w:r w:rsidRPr="00510CCD">
              <w:rPr>
                <w:rFonts w:ascii="Calibri" w:hAnsi="Calibri"/>
              </w:rPr>
              <w:t>/seek Council approval</w:t>
            </w:r>
          </w:p>
        </w:tc>
        <w:tc>
          <w:tcPr>
            <w:tcW w:w="465" w:type="dxa"/>
            <w:vAlign w:val="center"/>
          </w:tcPr>
          <w:p w:rsidR="003A0EBF" w:rsidRPr="00510CCD" w:rsidRDefault="003A0EBF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/>
              </w:rPr>
              <w:t>2</w:t>
            </w:r>
          </w:p>
        </w:tc>
        <w:tc>
          <w:tcPr>
            <w:tcW w:w="244" w:type="dxa"/>
            <w:vAlign w:val="center"/>
          </w:tcPr>
          <w:p w:rsidR="003A0EBF" w:rsidRPr="00510CCD" w:rsidRDefault="003A0EBF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</w:p>
        </w:tc>
        <w:tc>
          <w:tcPr>
            <w:tcW w:w="284" w:type="dxa"/>
            <w:vAlign w:val="center"/>
          </w:tcPr>
          <w:p w:rsidR="003A0EBF" w:rsidRPr="00510CCD" w:rsidRDefault="003A0EBF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3A0EBF" w:rsidRPr="00510CCD" w:rsidRDefault="003A0EBF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3A0EBF" w:rsidRPr="00510CCD" w:rsidRDefault="003A0EBF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3A0EBF" w:rsidRPr="00510CCD" w:rsidRDefault="003A0EBF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3A0EBF" w:rsidRPr="00510CCD" w:rsidRDefault="003A0EBF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</w:p>
        </w:tc>
        <w:tc>
          <w:tcPr>
            <w:tcW w:w="283" w:type="dxa"/>
            <w:vAlign w:val="center"/>
          </w:tcPr>
          <w:p w:rsidR="003A0EBF" w:rsidRPr="00510CCD" w:rsidRDefault="003A0EBF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</w:p>
        </w:tc>
        <w:tc>
          <w:tcPr>
            <w:tcW w:w="992" w:type="dxa"/>
          </w:tcPr>
          <w:p w:rsidR="003A0EBF" w:rsidRPr="00510CCD" w:rsidRDefault="00CB0C27" w:rsidP="00A17F5D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Completed</w:t>
            </w:r>
          </w:p>
        </w:tc>
      </w:tr>
      <w:tr w:rsidR="003A0EBF" w:rsidRPr="00510CCD" w:rsidTr="003862F3">
        <w:tc>
          <w:tcPr>
            <w:tcW w:w="3686" w:type="dxa"/>
            <w:vMerge/>
          </w:tcPr>
          <w:p w:rsidR="003A0EBF" w:rsidRPr="00510CCD" w:rsidRDefault="003A0EBF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3A0EBF" w:rsidRPr="00510CCD" w:rsidRDefault="003A0EBF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Risk assessment and management plan</w:t>
            </w:r>
          </w:p>
        </w:tc>
        <w:tc>
          <w:tcPr>
            <w:tcW w:w="2410" w:type="dxa"/>
          </w:tcPr>
          <w:p w:rsidR="003A0EBF" w:rsidRPr="00510CCD" w:rsidRDefault="003A0EBF">
            <w:pPr>
              <w:pStyle w:val="Agenda2"/>
              <w:numPr>
                <w:ilvl w:val="0"/>
                <w:numId w:val="0"/>
              </w:numPr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Risk Management Plan</w:t>
            </w:r>
          </w:p>
        </w:tc>
        <w:tc>
          <w:tcPr>
            <w:tcW w:w="465" w:type="dxa"/>
            <w:vAlign w:val="center"/>
          </w:tcPr>
          <w:p w:rsidR="003A0EBF" w:rsidRPr="00510CCD" w:rsidRDefault="00B5750A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1</w:t>
            </w:r>
          </w:p>
        </w:tc>
        <w:tc>
          <w:tcPr>
            <w:tcW w:w="244" w:type="dxa"/>
            <w:vAlign w:val="center"/>
          </w:tcPr>
          <w:p w:rsidR="003A0EBF" w:rsidRPr="00510CCD" w:rsidRDefault="003A0EBF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</w:p>
        </w:tc>
        <w:tc>
          <w:tcPr>
            <w:tcW w:w="284" w:type="dxa"/>
            <w:vAlign w:val="center"/>
          </w:tcPr>
          <w:p w:rsidR="003A0EBF" w:rsidRPr="00510CCD" w:rsidRDefault="003A0EBF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A0EBF" w:rsidRPr="00510CCD" w:rsidRDefault="003A0EBF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</w:p>
        </w:tc>
        <w:tc>
          <w:tcPr>
            <w:tcW w:w="284" w:type="dxa"/>
            <w:vAlign w:val="center"/>
          </w:tcPr>
          <w:p w:rsidR="003A0EBF" w:rsidRPr="00510CCD" w:rsidRDefault="003A0EBF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A0EBF" w:rsidRPr="00510CCD" w:rsidRDefault="003A0EBF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</w:p>
        </w:tc>
        <w:tc>
          <w:tcPr>
            <w:tcW w:w="284" w:type="dxa"/>
            <w:vAlign w:val="center"/>
          </w:tcPr>
          <w:p w:rsidR="003A0EBF" w:rsidRPr="00510CCD" w:rsidRDefault="003A0EBF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A0EBF" w:rsidRPr="00510CCD" w:rsidRDefault="003A0EBF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</w:p>
        </w:tc>
        <w:tc>
          <w:tcPr>
            <w:tcW w:w="992" w:type="dxa"/>
          </w:tcPr>
          <w:p w:rsidR="003A0EBF" w:rsidRPr="00510CCD" w:rsidRDefault="00B73CE0" w:rsidP="00EB2E06">
            <w:pPr>
              <w:rPr>
                <w:rFonts w:ascii="Calibri" w:hAnsi="Calibri"/>
                <w:sz w:val="16"/>
                <w:szCs w:val="16"/>
              </w:rPr>
            </w:pPr>
            <w:r w:rsidRPr="002905BC">
              <w:rPr>
                <w:rFonts w:ascii="Calibri" w:hAnsi="Calibri"/>
                <w:sz w:val="16"/>
                <w:szCs w:val="16"/>
                <w:highlight w:val="yellow"/>
              </w:rPr>
              <w:t>Move task to WG1</w:t>
            </w:r>
          </w:p>
        </w:tc>
      </w:tr>
      <w:tr w:rsidR="003A0EBF" w:rsidRPr="00510CCD" w:rsidTr="003862F3">
        <w:tc>
          <w:tcPr>
            <w:tcW w:w="3686" w:type="dxa"/>
            <w:vMerge/>
          </w:tcPr>
          <w:p w:rsidR="003A0EBF" w:rsidRPr="00510CCD" w:rsidRDefault="003A0EBF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3A0EBF" w:rsidRPr="00510CCD" w:rsidRDefault="00DE537F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Revise and maintain e-Navigation roadmap</w:t>
            </w:r>
          </w:p>
        </w:tc>
        <w:tc>
          <w:tcPr>
            <w:tcW w:w="2410" w:type="dxa"/>
          </w:tcPr>
          <w:p w:rsidR="003A0EBF" w:rsidRPr="00510CCD" w:rsidRDefault="00DE537F" w:rsidP="00EB2E06">
            <w:pPr>
              <w:pStyle w:val="Agenda2"/>
              <w:numPr>
                <w:ilvl w:val="0"/>
                <w:numId w:val="0"/>
              </w:numPr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Plan and Liaison notes</w:t>
            </w:r>
          </w:p>
        </w:tc>
        <w:tc>
          <w:tcPr>
            <w:tcW w:w="465" w:type="dxa"/>
            <w:vAlign w:val="center"/>
          </w:tcPr>
          <w:p w:rsidR="003A0EBF" w:rsidRPr="00510CCD" w:rsidRDefault="00DE537F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2</w:t>
            </w:r>
          </w:p>
        </w:tc>
        <w:tc>
          <w:tcPr>
            <w:tcW w:w="244" w:type="dxa"/>
            <w:vAlign w:val="center"/>
          </w:tcPr>
          <w:p w:rsidR="003A0EBF" w:rsidRPr="00510CCD" w:rsidRDefault="003A0EBF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</w:p>
        </w:tc>
        <w:tc>
          <w:tcPr>
            <w:tcW w:w="284" w:type="dxa"/>
            <w:vAlign w:val="center"/>
          </w:tcPr>
          <w:p w:rsidR="003A0EBF" w:rsidRPr="00510CCD" w:rsidRDefault="00DE537F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3A0EBF" w:rsidRPr="00510CCD" w:rsidRDefault="003A0EBF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</w:p>
        </w:tc>
        <w:tc>
          <w:tcPr>
            <w:tcW w:w="284" w:type="dxa"/>
            <w:vAlign w:val="center"/>
          </w:tcPr>
          <w:p w:rsidR="003A0EBF" w:rsidRPr="00510CCD" w:rsidRDefault="00DE537F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3A0EBF" w:rsidRPr="00510CCD" w:rsidRDefault="00CB0C27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3A0EBF" w:rsidRPr="00510CCD" w:rsidRDefault="003A0EBF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</w:p>
        </w:tc>
        <w:tc>
          <w:tcPr>
            <w:tcW w:w="283" w:type="dxa"/>
            <w:vAlign w:val="center"/>
          </w:tcPr>
          <w:p w:rsidR="003A0EBF" w:rsidRPr="00510CCD" w:rsidRDefault="003A0EBF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</w:p>
        </w:tc>
        <w:tc>
          <w:tcPr>
            <w:tcW w:w="992" w:type="dxa"/>
          </w:tcPr>
          <w:p w:rsidR="003A0EBF" w:rsidRPr="00510CCD" w:rsidRDefault="00B73CE0" w:rsidP="00EB2E06">
            <w:pPr>
              <w:rPr>
                <w:rFonts w:ascii="Calibri" w:hAnsi="Calibri"/>
                <w:sz w:val="16"/>
                <w:szCs w:val="16"/>
              </w:rPr>
            </w:pPr>
            <w:r w:rsidRPr="002905BC">
              <w:rPr>
                <w:rFonts w:ascii="Calibri" w:hAnsi="Calibri"/>
                <w:sz w:val="16"/>
                <w:szCs w:val="16"/>
                <w:highlight w:val="yellow"/>
              </w:rPr>
              <w:t>Aim for completion at ENAV19</w:t>
            </w:r>
          </w:p>
        </w:tc>
      </w:tr>
      <w:tr w:rsidR="00293779" w:rsidRPr="00510CCD" w:rsidTr="003862F3">
        <w:tc>
          <w:tcPr>
            <w:tcW w:w="3686" w:type="dxa"/>
            <w:vMerge w:val="restart"/>
          </w:tcPr>
          <w:p w:rsidR="00293779" w:rsidRPr="00510CCD" w:rsidRDefault="007D223E" w:rsidP="0016213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Discussion platform</w:t>
            </w:r>
          </w:p>
        </w:tc>
        <w:tc>
          <w:tcPr>
            <w:tcW w:w="5283" w:type="dxa"/>
            <w:vAlign w:val="center"/>
          </w:tcPr>
          <w:p w:rsidR="00293779" w:rsidRPr="00510CCD" w:rsidRDefault="00293779" w:rsidP="00490603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</w:p>
        </w:tc>
        <w:tc>
          <w:tcPr>
            <w:tcW w:w="2410" w:type="dxa"/>
            <w:vAlign w:val="center"/>
          </w:tcPr>
          <w:p w:rsidR="00293779" w:rsidRPr="00510CCD" w:rsidRDefault="00293779" w:rsidP="00490603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</w:p>
        </w:tc>
        <w:tc>
          <w:tcPr>
            <w:tcW w:w="465" w:type="dxa"/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244" w:type="dxa"/>
            <w:vAlign w:val="center"/>
          </w:tcPr>
          <w:p w:rsidR="00293779" w:rsidRPr="00510CCD" w:rsidRDefault="00293779" w:rsidP="00DE537F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293779" w:rsidRPr="00510CCD" w:rsidRDefault="00293779" w:rsidP="00DE537F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293779" w:rsidRPr="00510CCD" w:rsidRDefault="00293779" w:rsidP="00DE537F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293779" w:rsidRPr="00510CCD" w:rsidRDefault="00293779" w:rsidP="00DE537F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293779" w:rsidRPr="00510CCD" w:rsidRDefault="00293779" w:rsidP="00DE537F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293779" w:rsidRPr="00510CCD" w:rsidRDefault="00293779" w:rsidP="00DE537F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293779" w:rsidRPr="00510CCD" w:rsidRDefault="00293779" w:rsidP="00DE537F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992" w:type="dxa"/>
            <w:vAlign w:val="center"/>
          </w:tcPr>
          <w:p w:rsidR="00DE537F" w:rsidRPr="00510CCD" w:rsidRDefault="00B73CE0" w:rsidP="00DE537F">
            <w:pPr>
              <w:rPr>
                <w:rFonts w:ascii="Calibri" w:hAnsi="Calibri" w:cs="Arial"/>
                <w:sz w:val="16"/>
                <w:szCs w:val="16"/>
              </w:rPr>
            </w:pPr>
            <w:r w:rsidRPr="002905BC">
              <w:rPr>
                <w:rFonts w:ascii="Calibri" w:hAnsi="Calibri" w:cs="Arial"/>
                <w:sz w:val="16"/>
                <w:szCs w:val="16"/>
                <w:highlight w:val="yellow"/>
                <w:lang w:eastAsia="ja-JP"/>
              </w:rPr>
              <w:t>Withdrawn</w:t>
            </w:r>
          </w:p>
        </w:tc>
      </w:tr>
      <w:tr w:rsidR="008D1868" w:rsidRPr="00510CCD" w:rsidTr="003862F3">
        <w:tc>
          <w:tcPr>
            <w:tcW w:w="3686" w:type="dxa"/>
            <w:vMerge/>
          </w:tcPr>
          <w:p w:rsidR="008D1868" w:rsidRPr="00510CCD" w:rsidRDefault="008D1868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EA6A28" w:rsidRPr="00510CCD" w:rsidRDefault="003102A7" w:rsidP="003B13A4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eastAsiaTheme="minorEastAsia" w:hAnsi="Calibri"/>
              </w:rPr>
              <w:t>Develop and monitor</w:t>
            </w:r>
            <w:r w:rsidR="008D1868" w:rsidRPr="00510CCD">
              <w:rPr>
                <w:rFonts w:ascii="Calibri" w:hAnsi="Calibri"/>
              </w:rPr>
              <w:t xml:space="preserve">  fora to discuss testbed-related issues</w:t>
            </w:r>
          </w:p>
        </w:tc>
        <w:tc>
          <w:tcPr>
            <w:tcW w:w="2410" w:type="dxa"/>
            <w:vAlign w:val="center"/>
          </w:tcPr>
          <w:p w:rsidR="008D1868" w:rsidRPr="00510CCD" w:rsidRDefault="008D1868" w:rsidP="003102A7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 xml:space="preserve">Establish and maintain </w:t>
            </w:r>
            <w:r w:rsidR="003102A7" w:rsidRPr="00510CCD">
              <w:rPr>
                <w:rFonts w:ascii="Calibri" w:hAnsi="Calibri"/>
              </w:rPr>
              <w:t>fora</w:t>
            </w:r>
          </w:p>
        </w:tc>
        <w:tc>
          <w:tcPr>
            <w:tcW w:w="465" w:type="dxa"/>
            <w:vAlign w:val="center"/>
          </w:tcPr>
          <w:p w:rsidR="008D1868" w:rsidRPr="00510CCD" w:rsidRDefault="008D1868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 w:rsidDel="002551AB">
              <w:rPr>
                <w:rFonts w:ascii="Calibri" w:hAnsi="Calibri"/>
              </w:rPr>
              <w:t>2</w:t>
            </w:r>
          </w:p>
        </w:tc>
        <w:tc>
          <w:tcPr>
            <w:tcW w:w="244" w:type="dxa"/>
            <w:vAlign w:val="center"/>
          </w:tcPr>
          <w:p w:rsidR="008D1868" w:rsidRPr="00510CCD" w:rsidRDefault="008D1868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8D1868" w:rsidRPr="00510CCD" w:rsidRDefault="008D1868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8D1868" w:rsidRPr="00510CCD" w:rsidRDefault="00CB0C27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8D1868" w:rsidRPr="00510CCD" w:rsidRDefault="00CB0C27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8D1868" w:rsidRPr="00510CCD" w:rsidRDefault="00CB0C27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8D1868" w:rsidRPr="00510CCD" w:rsidRDefault="008D1868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8D1868" w:rsidRPr="00510CCD" w:rsidRDefault="008D1868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992" w:type="dxa"/>
          </w:tcPr>
          <w:p w:rsidR="008D1868" w:rsidRPr="00510CCD" w:rsidRDefault="008D1868" w:rsidP="00162137">
            <w:pPr>
              <w:rPr>
                <w:rFonts w:ascii="Calibri" w:hAnsi="Calibri" w:cs="Arial"/>
                <w:sz w:val="16"/>
                <w:szCs w:val="16"/>
              </w:rPr>
            </w:pPr>
            <w:r w:rsidRPr="00510CCD">
              <w:rPr>
                <w:rFonts w:ascii="Calibri" w:hAnsi="Calibri" w:cs="Arial"/>
                <w:sz w:val="16"/>
                <w:szCs w:val="16"/>
              </w:rPr>
              <w:t>Recommenced</w:t>
            </w:r>
          </w:p>
        </w:tc>
      </w:tr>
      <w:tr w:rsidR="008D1868" w:rsidRPr="00510CCD" w:rsidTr="003862F3">
        <w:tc>
          <w:tcPr>
            <w:tcW w:w="3686" w:type="dxa"/>
            <w:vMerge w:val="restart"/>
          </w:tcPr>
          <w:p w:rsidR="008D1868" w:rsidRPr="00510CCD" w:rsidRDefault="00686914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Implementation</w:t>
            </w:r>
          </w:p>
        </w:tc>
        <w:tc>
          <w:tcPr>
            <w:tcW w:w="5283" w:type="dxa"/>
            <w:vAlign w:val="center"/>
          </w:tcPr>
          <w:p w:rsidR="008D1868" w:rsidRPr="00510CCD" w:rsidRDefault="008D1868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 w:rsidDel="00324197">
              <w:rPr>
                <w:rFonts w:ascii="Calibri" w:hAnsi="Calibri"/>
                <w:lang w:val="en-IE"/>
              </w:rPr>
              <w:t xml:space="preserve">Liaise with IMO on e-navigation </w:t>
            </w:r>
            <w:r w:rsidRPr="00510CCD">
              <w:rPr>
                <w:rFonts w:ascii="Calibri" w:hAnsi="Calibri"/>
                <w:lang w:val="en-IE"/>
              </w:rPr>
              <w:t xml:space="preserve">implementation and related regulatory </w:t>
            </w:r>
            <w:r w:rsidRPr="00510CCD" w:rsidDel="00324197">
              <w:rPr>
                <w:rFonts w:ascii="Calibri" w:hAnsi="Calibri"/>
                <w:lang w:val="en-IE"/>
              </w:rPr>
              <w:t>matters</w:t>
            </w:r>
          </w:p>
        </w:tc>
        <w:tc>
          <w:tcPr>
            <w:tcW w:w="2410" w:type="dxa"/>
            <w:vAlign w:val="center"/>
          </w:tcPr>
          <w:p w:rsidR="008D1868" w:rsidRPr="00510CCD" w:rsidRDefault="008D1868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 w:rsidDel="00324197">
              <w:rPr>
                <w:rFonts w:ascii="Calibri" w:hAnsi="Calibri"/>
              </w:rPr>
              <w:t>Liaison notes</w:t>
            </w:r>
          </w:p>
        </w:tc>
        <w:tc>
          <w:tcPr>
            <w:tcW w:w="465" w:type="dxa"/>
            <w:vAlign w:val="center"/>
          </w:tcPr>
          <w:p w:rsidR="008D1868" w:rsidRPr="00510CCD" w:rsidRDefault="008D1868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2</w:t>
            </w:r>
          </w:p>
        </w:tc>
        <w:tc>
          <w:tcPr>
            <w:tcW w:w="244" w:type="dxa"/>
            <w:vAlign w:val="center"/>
          </w:tcPr>
          <w:p w:rsidR="008D1868" w:rsidRPr="00510CCD" w:rsidRDefault="008D1868" w:rsidP="0016213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8D1868" w:rsidRPr="00510CCD" w:rsidRDefault="008D1868" w:rsidP="00162137">
            <w:p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8D1868" w:rsidRPr="00510CCD" w:rsidRDefault="008D1868" w:rsidP="00162137">
            <w:p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8D1868" w:rsidRPr="00510CCD" w:rsidRDefault="008D1868" w:rsidP="00162137">
            <w:p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8D1868" w:rsidRPr="00510CCD" w:rsidRDefault="008D1868" w:rsidP="00162137">
            <w:p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8D1868" w:rsidRPr="00510CCD" w:rsidRDefault="008D1868" w:rsidP="00162137">
            <w:p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8D1868" w:rsidRPr="00510CCD" w:rsidRDefault="008D1868" w:rsidP="00162137">
            <w:p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992" w:type="dxa"/>
          </w:tcPr>
          <w:p w:rsidR="008D1868" w:rsidRPr="00510CCD" w:rsidRDefault="008D1868" w:rsidP="00162137">
            <w:pPr>
              <w:rPr>
                <w:rFonts w:ascii="Calibri" w:hAnsi="Calibri" w:cs="Arial"/>
                <w:sz w:val="16"/>
                <w:szCs w:val="16"/>
              </w:rPr>
            </w:pPr>
            <w:r w:rsidRPr="00510CCD">
              <w:rPr>
                <w:rFonts w:ascii="Calibri" w:hAnsi="Calibri" w:cs="Arial"/>
                <w:sz w:val="16"/>
                <w:szCs w:val="16"/>
              </w:rPr>
              <w:t xml:space="preserve">As required </w:t>
            </w:r>
          </w:p>
        </w:tc>
      </w:tr>
      <w:tr w:rsidR="008D1868" w:rsidRPr="00510CCD" w:rsidTr="003862F3">
        <w:tc>
          <w:tcPr>
            <w:tcW w:w="3686" w:type="dxa"/>
            <w:vMerge/>
          </w:tcPr>
          <w:p w:rsidR="008D1868" w:rsidRPr="00510CCD" w:rsidRDefault="008D1868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8D1868" w:rsidRPr="00510CCD" w:rsidRDefault="008D1868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Monitor and analyse the execution of relevant tasks, in particular those in the IMO e-Navigation strategy implementation plan</w:t>
            </w:r>
            <w:r w:rsidRPr="00510CCD" w:rsidDel="00324197">
              <w:rPr>
                <w:rFonts w:ascii="Calibri" w:hAnsi="Calibri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8D1868" w:rsidRPr="00510CCD" w:rsidRDefault="008D1868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Liaison notes</w:t>
            </w:r>
          </w:p>
        </w:tc>
        <w:tc>
          <w:tcPr>
            <w:tcW w:w="465" w:type="dxa"/>
            <w:vAlign w:val="center"/>
          </w:tcPr>
          <w:p w:rsidR="008D1868" w:rsidRPr="00510CCD" w:rsidRDefault="008D1868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 w:rsidDel="002551AB">
              <w:rPr>
                <w:rFonts w:ascii="Calibri" w:hAnsi="Calibri"/>
              </w:rPr>
              <w:t>2</w:t>
            </w:r>
          </w:p>
        </w:tc>
        <w:tc>
          <w:tcPr>
            <w:tcW w:w="244" w:type="dxa"/>
            <w:vAlign w:val="center"/>
          </w:tcPr>
          <w:p w:rsidR="008D1868" w:rsidRPr="00510CCD" w:rsidRDefault="008D1868" w:rsidP="00162137">
            <w:pPr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8D1868" w:rsidRPr="00510CCD" w:rsidRDefault="008D1868" w:rsidP="00162137">
            <w:p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8D1868" w:rsidRPr="00510CCD" w:rsidRDefault="008D1868" w:rsidP="00162137">
            <w:p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8D1868" w:rsidRPr="00510CCD" w:rsidRDefault="008D1868" w:rsidP="00162137">
            <w:p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8D1868" w:rsidRPr="00510CCD" w:rsidRDefault="008D1868" w:rsidP="00162137">
            <w:p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8D1868" w:rsidRPr="00510CCD" w:rsidRDefault="008D1868" w:rsidP="00162137">
            <w:p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8D1868" w:rsidRPr="00510CCD" w:rsidRDefault="008D1868" w:rsidP="00162137">
            <w:p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992" w:type="dxa"/>
            <w:vAlign w:val="center"/>
          </w:tcPr>
          <w:p w:rsidR="008D1868" w:rsidRPr="00510CCD" w:rsidRDefault="00B73CE0" w:rsidP="00162137">
            <w:pPr>
              <w:rPr>
                <w:rFonts w:ascii="Calibri" w:hAnsi="Calibri" w:cs="Arial"/>
                <w:sz w:val="16"/>
                <w:szCs w:val="16"/>
              </w:rPr>
            </w:pPr>
            <w:r w:rsidRPr="002905BC">
              <w:rPr>
                <w:rFonts w:ascii="Calibri" w:hAnsi="Calibri" w:cs="Arial"/>
                <w:sz w:val="16"/>
                <w:szCs w:val="16"/>
                <w:highlight w:val="yellow"/>
              </w:rPr>
              <w:t>As required and for items within IALA’s remit</w:t>
            </w:r>
          </w:p>
        </w:tc>
      </w:tr>
      <w:tr w:rsidR="003B6615" w:rsidRPr="00510CCD" w:rsidTr="003862F3">
        <w:tc>
          <w:tcPr>
            <w:tcW w:w="3686" w:type="dxa"/>
            <w:vMerge/>
          </w:tcPr>
          <w:p w:rsidR="003B6615" w:rsidRPr="00510CCD" w:rsidRDefault="003B6615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3B6615" w:rsidRPr="00510CCD" w:rsidRDefault="003B6615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Provide implementation guidance on developments in the e-Navigation domain, in cooperation with other IGO/NGOs</w:t>
            </w:r>
          </w:p>
        </w:tc>
        <w:tc>
          <w:tcPr>
            <w:tcW w:w="2410" w:type="dxa"/>
            <w:vAlign w:val="center"/>
          </w:tcPr>
          <w:p w:rsidR="003B6615" w:rsidRPr="00510CCD" w:rsidRDefault="003B6615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 xml:space="preserve">Guidance </w:t>
            </w:r>
          </w:p>
        </w:tc>
        <w:tc>
          <w:tcPr>
            <w:tcW w:w="465" w:type="dxa"/>
            <w:vAlign w:val="center"/>
          </w:tcPr>
          <w:p w:rsidR="003B6615" w:rsidRPr="00510CCD" w:rsidRDefault="003B6615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2</w:t>
            </w:r>
          </w:p>
        </w:tc>
        <w:tc>
          <w:tcPr>
            <w:tcW w:w="244" w:type="dxa"/>
            <w:vAlign w:val="center"/>
          </w:tcPr>
          <w:p w:rsidR="003B6615" w:rsidRPr="00510CCD" w:rsidRDefault="003B6615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992" w:type="dxa"/>
            <w:vAlign w:val="center"/>
          </w:tcPr>
          <w:p w:rsidR="003B6615" w:rsidRPr="00510CCD" w:rsidRDefault="003B6615" w:rsidP="00162137">
            <w:pPr>
              <w:rPr>
                <w:rFonts w:ascii="Calibri" w:hAnsi="Calibri" w:cs="Arial"/>
                <w:sz w:val="16"/>
                <w:szCs w:val="16"/>
              </w:rPr>
            </w:pPr>
            <w:r w:rsidRPr="00510CCD">
              <w:rPr>
                <w:rFonts w:ascii="Calibri" w:hAnsi="Calibri" w:cs="Arial"/>
                <w:sz w:val="16"/>
                <w:szCs w:val="16"/>
              </w:rPr>
              <w:t>As required</w:t>
            </w:r>
          </w:p>
        </w:tc>
      </w:tr>
      <w:tr w:rsidR="003B6615" w:rsidRPr="00510CCD" w:rsidTr="003862F3">
        <w:tc>
          <w:tcPr>
            <w:tcW w:w="3686" w:type="dxa"/>
            <w:vMerge/>
          </w:tcPr>
          <w:p w:rsidR="003B6615" w:rsidRPr="00510CCD" w:rsidRDefault="003B6615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3B6615" w:rsidRPr="00510CCD" w:rsidRDefault="003B6615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 xml:space="preserve">Provide guidance and support to the decision-making process related to the implementation of e-navigation </w:t>
            </w:r>
          </w:p>
        </w:tc>
        <w:tc>
          <w:tcPr>
            <w:tcW w:w="2410" w:type="dxa"/>
            <w:vAlign w:val="center"/>
          </w:tcPr>
          <w:p w:rsidR="003B6615" w:rsidRPr="00510CCD" w:rsidRDefault="003B6615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 xml:space="preserve">Guidance </w:t>
            </w:r>
          </w:p>
        </w:tc>
        <w:tc>
          <w:tcPr>
            <w:tcW w:w="465" w:type="dxa"/>
            <w:vAlign w:val="center"/>
          </w:tcPr>
          <w:p w:rsidR="003B6615" w:rsidRPr="00510CCD" w:rsidRDefault="003B6615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2</w:t>
            </w:r>
          </w:p>
        </w:tc>
        <w:tc>
          <w:tcPr>
            <w:tcW w:w="244" w:type="dxa"/>
            <w:vAlign w:val="center"/>
          </w:tcPr>
          <w:p w:rsidR="003B6615" w:rsidRPr="00510CCD" w:rsidRDefault="003B6615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992" w:type="dxa"/>
            <w:vAlign w:val="center"/>
          </w:tcPr>
          <w:p w:rsidR="003B6615" w:rsidRPr="00510CCD" w:rsidRDefault="003B6615" w:rsidP="00162137">
            <w:pPr>
              <w:rPr>
                <w:rFonts w:ascii="Calibri" w:hAnsi="Calibri" w:cs="Arial"/>
                <w:sz w:val="16"/>
                <w:szCs w:val="16"/>
              </w:rPr>
            </w:pPr>
            <w:r w:rsidRPr="00510CCD">
              <w:rPr>
                <w:rFonts w:ascii="Calibri" w:hAnsi="Calibri" w:cs="Arial"/>
                <w:sz w:val="16"/>
                <w:szCs w:val="16"/>
              </w:rPr>
              <w:t>As required</w:t>
            </w:r>
          </w:p>
        </w:tc>
      </w:tr>
      <w:tr w:rsidR="003B6615" w:rsidRPr="00510CCD" w:rsidTr="003862F3">
        <w:tc>
          <w:tcPr>
            <w:tcW w:w="3686" w:type="dxa"/>
            <w:vMerge/>
          </w:tcPr>
          <w:p w:rsidR="003B6615" w:rsidRPr="00510CCD" w:rsidRDefault="003B6615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3B6615" w:rsidRPr="00510CCD" w:rsidRDefault="003B6615" w:rsidP="00513338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 xml:space="preserve">Support IMO with the future development and implementation of e-navigation </w:t>
            </w:r>
            <w:r w:rsidR="00C7301B" w:rsidRPr="00510CCD">
              <w:rPr>
                <w:rFonts w:ascii="Calibri" w:hAnsi="Calibri"/>
              </w:rPr>
              <w:t>and contribute to related tasks</w:t>
            </w:r>
          </w:p>
        </w:tc>
        <w:tc>
          <w:tcPr>
            <w:tcW w:w="2410" w:type="dxa"/>
            <w:vAlign w:val="center"/>
          </w:tcPr>
          <w:p w:rsidR="003B6615" w:rsidRPr="00510CCD" w:rsidRDefault="003B6615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Liaison notes</w:t>
            </w:r>
          </w:p>
        </w:tc>
        <w:tc>
          <w:tcPr>
            <w:tcW w:w="465" w:type="dxa"/>
            <w:vAlign w:val="center"/>
          </w:tcPr>
          <w:p w:rsidR="003B6615" w:rsidRPr="00510CCD" w:rsidRDefault="003B6615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2</w:t>
            </w:r>
          </w:p>
        </w:tc>
        <w:tc>
          <w:tcPr>
            <w:tcW w:w="244" w:type="dxa"/>
            <w:vAlign w:val="center"/>
          </w:tcPr>
          <w:p w:rsidR="003B6615" w:rsidRPr="00510CCD" w:rsidRDefault="003B6615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992" w:type="dxa"/>
            <w:vAlign w:val="center"/>
          </w:tcPr>
          <w:p w:rsidR="003B6615" w:rsidRPr="00510CCD" w:rsidRDefault="003B6615" w:rsidP="00162137">
            <w:pPr>
              <w:rPr>
                <w:rFonts w:ascii="Calibri" w:hAnsi="Calibri" w:cs="Arial"/>
                <w:sz w:val="16"/>
                <w:szCs w:val="16"/>
              </w:rPr>
            </w:pPr>
            <w:r w:rsidRPr="00510CCD">
              <w:rPr>
                <w:rFonts w:ascii="Calibri" w:hAnsi="Calibri" w:cs="Arial"/>
                <w:sz w:val="16"/>
                <w:szCs w:val="16"/>
              </w:rPr>
              <w:t>As required</w:t>
            </w:r>
          </w:p>
        </w:tc>
      </w:tr>
      <w:tr w:rsidR="003B6615" w:rsidRPr="00510CCD" w:rsidTr="003862F3">
        <w:tc>
          <w:tcPr>
            <w:tcW w:w="3686" w:type="dxa"/>
            <w:vMerge/>
          </w:tcPr>
          <w:p w:rsidR="003B6615" w:rsidRPr="00510CCD" w:rsidRDefault="003B6615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3B6615" w:rsidRPr="00510CCD" w:rsidRDefault="003B6615" w:rsidP="00513338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Monitor ship board developments in order to provide appropriate e-Navigation services;</w:t>
            </w:r>
          </w:p>
        </w:tc>
        <w:tc>
          <w:tcPr>
            <w:tcW w:w="2410" w:type="dxa"/>
            <w:vAlign w:val="center"/>
          </w:tcPr>
          <w:p w:rsidR="003B6615" w:rsidRPr="00510CCD" w:rsidRDefault="003B6615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Rapporteur reports</w:t>
            </w:r>
          </w:p>
        </w:tc>
        <w:tc>
          <w:tcPr>
            <w:tcW w:w="465" w:type="dxa"/>
            <w:vAlign w:val="center"/>
          </w:tcPr>
          <w:p w:rsidR="003B6615" w:rsidRPr="00510CCD" w:rsidRDefault="003B6615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2</w:t>
            </w:r>
          </w:p>
        </w:tc>
        <w:tc>
          <w:tcPr>
            <w:tcW w:w="244" w:type="dxa"/>
            <w:vAlign w:val="center"/>
          </w:tcPr>
          <w:p w:rsidR="003B6615" w:rsidRPr="00510CCD" w:rsidRDefault="003B6615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992" w:type="dxa"/>
            <w:vAlign w:val="center"/>
          </w:tcPr>
          <w:p w:rsidR="003B6615" w:rsidRPr="00510CCD" w:rsidRDefault="00B73CE0" w:rsidP="00162137">
            <w:pPr>
              <w:rPr>
                <w:rFonts w:ascii="Calibri" w:hAnsi="Calibri" w:cs="Arial"/>
                <w:sz w:val="16"/>
                <w:szCs w:val="16"/>
              </w:rPr>
            </w:pPr>
            <w:r w:rsidRPr="002905BC">
              <w:rPr>
                <w:rFonts w:ascii="Calibri" w:hAnsi="Calibri" w:cs="Arial"/>
                <w:sz w:val="16"/>
                <w:szCs w:val="16"/>
                <w:highlight w:val="yellow"/>
              </w:rPr>
              <w:t>Ongoing in conjunction with WG5</w:t>
            </w:r>
          </w:p>
        </w:tc>
      </w:tr>
      <w:tr w:rsidR="003B6615" w:rsidRPr="00510CCD" w:rsidTr="003862F3">
        <w:tc>
          <w:tcPr>
            <w:tcW w:w="3686" w:type="dxa"/>
            <w:vMerge/>
          </w:tcPr>
          <w:p w:rsidR="003B6615" w:rsidRPr="00510CCD" w:rsidRDefault="003B6615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3B6615" w:rsidRPr="00510CCD" w:rsidRDefault="003B6615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Inform IALA’s Legal Advisory Panel (LAP) of any apparent legal implications of emerging implementation issues</w:t>
            </w:r>
          </w:p>
        </w:tc>
        <w:tc>
          <w:tcPr>
            <w:tcW w:w="2410" w:type="dxa"/>
          </w:tcPr>
          <w:p w:rsidR="003B6615" w:rsidRPr="00510CCD" w:rsidRDefault="003B6615" w:rsidP="000F6B1B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</w:p>
          <w:p w:rsidR="003B6615" w:rsidRPr="00510CCD" w:rsidRDefault="003B6615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Liaison notes</w:t>
            </w:r>
          </w:p>
        </w:tc>
        <w:tc>
          <w:tcPr>
            <w:tcW w:w="465" w:type="dxa"/>
            <w:vAlign w:val="center"/>
          </w:tcPr>
          <w:p w:rsidR="003B6615" w:rsidRPr="00510CCD" w:rsidRDefault="003B6615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2</w:t>
            </w:r>
          </w:p>
        </w:tc>
        <w:tc>
          <w:tcPr>
            <w:tcW w:w="244" w:type="dxa"/>
            <w:vAlign w:val="center"/>
          </w:tcPr>
          <w:p w:rsidR="003B6615" w:rsidRPr="00510CCD" w:rsidRDefault="003B6615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992" w:type="dxa"/>
            <w:vAlign w:val="center"/>
          </w:tcPr>
          <w:p w:rsidR="006E7B9A" w:rsidRDefault="00C7301B" w:rsidP="002905BC">
            <w:pPr>
              <w:rPr>
                <w:rFonts w:ascii="Calibri" w:hAnsi="Calibri" w:cs="Arial"/>
                <w:sz w:val="16"/>
                <w:szCs w:val="16"/>
              </w:rPr>
            </w:pPr>
            <w:r w:rsidRPr="00510CCD">
              <w:rPr>
                <w:rFonts w:ascii="Calibri" w:hAnsi="Calibri" w:cs="Arial"/>
                <w:sz w:val="16"/>
                <w:szCs w:val="16"/>
              </w:rPr>
              <w:t>Ongoing</w:t>
            </w:r>
          </w:p>
        </w:tc>
      </w:tr>
      <w:tr w:rsidR="00293779" w:rsidRPr="00510CCD" w:rsidTr="003862F3">
        <w:tc>
          <w:tcPr>
            <w:tcW w:w="3686" w:type="dxa"/>
            <w:vMerge w:val="restart"/>
          </w:tcPr>
          <w:p w:rsidR="00293779" w:rsidRPr="00510CCD" w:rsidRDefault="00293779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Monitoring of developments nationally and regionally, and effect on competent authorities</w:t>
            </w:r>
          </w:p>
        </w:tc>
        <w:tc>
          <w:tcPr>
            <w:tcW w:w="5283" w:type="dxa"/>
          </w:tcPr>
          <w:p w:rsidR="00293779" w:rsidRPr="00510CCD" w:rsidRDefault="003102A7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eastAsiaTheme="minorEastAsia" w:hAnsi="Calibri"/>
              </w:rPr>
              <w:t>Evaluate developments and identify potential impact on authorities</w:t>
            </w:r>
          </w:p>
        </w:tc>
        <w:tc>
          <w:tcPr>
            <w:tcW w:w="2410" w:type="dxa"/>
          </w:tcPr>
          <w:p w:rsidR="006E7B9A" w:rsidRDefault="003102A7" w:rsidP="002905BC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eastAsiaTheme="minorEastAsia" w:hAnsi="Calibri"/>
              </w:rPr>
            </w:pPr>
            <w:r w:rsidRPr="00510CCD">
              <w:rPr>
                <w:rFonts w:ascii="Calibri" w:eastAsiaTheme="minorEastAsia" w:hAnsi="Calibri"/>
              </w:rPr>
              <w:t xml:space="preserve"> </w:t>
            </w:r>
            <w:r w:rsidR="00B73CE0" w:rsidRPr="002905BC">
              <w:rPr>
                <w:rFonts w:ascii="Calibri" w:hAnsi="Calibri"/>
              </w:rPr>
              <w:t>Rapporteur reports</w:t>
            </w:r>
          </w:p>
        </w:tc>
        <w:tc>
          <w:tcPr>
            <w:tcW w:w="465" w:type="dxa"/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244" w:type="dxa"/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293779" w:rsidRPr="00510CCD" w:rsidRDefault="00293779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293779" w:rsidRPr="00510CCD" w:rsidRDefault="00293779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293779" w:rsidRPr="00510CCD" w:rsidRDefault="00293779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293779" w:rsidRPr="00510CCD" w:rsidRDefault="00293779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293779" w:rsidRPr="00510CCD" w:rsidRDefault="00293779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293779" w:rsidRPr="00510CCD" w:rsidRDefault="00293779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992" w:type="dxa"/>
          </w:tcPr>
          <w:p w:rsidR="00EA6A28" w:rsidRPr="00510CCD" w:rsidRDefault="008B16DA" w:rsidP="003B13A4">
            <w:pPr>
              <w:rPr>
                <w:rFonts w:ascii="Calibri" w:eastAsiaTheme="majorEastAsia" w:hAnsi="Calibri" w:cs="Arial"/>
                <w:sz w:val="16"/>
                <w:szCs w:val="16"/>
                <w:lang w:eastAsia="ja-JP"/>
              </w:rPr>
            </w:pPr>
            <w:r w:rsidRPr="00510CCD">
              <w:rPr>
                <w:rFonts w:ascii="Calibri" w:hAnsi="Calibri" w:cs="Arial"/>
                <w:sz w:val="16"/>
                <w:szCs w:val="16"/>
                <w:lang w:eastAsia="ja-JP"/>
              </w:rPr>
              <w:t>New Task</w:t>
            </w:r>
          </w:p>
        </w:tc>
      </w:tr>
      <w:tr w:rsidR="00293779" w:rsidRPr="00510CCD" w:rsidTr="003862F3">
        <w:tc>
          <w:tcPr>
            <w:tcW w:w="3686" w:type="dxa"/>
            <w:vMerge/>
            <w:tcBorders>
              <w:bottom w:val="double" w:sz="4" w:space="0" w:color="auto"/>
            </w:tcBorders>
          </w:tcPr>
          <w:p w:rsidR="00293779" w:rsidRPr="00510CCD" w:rsidRDefault="00293779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  <w:tcBorders>
              <w:bottom w:val="double" w:sz="4" w:space="0" w:color="auto"/>
            </w:tcBorders>
          </w:tcPr>
          <w:p w:rsidR="0072010E" w:rsidRDefault="00EE500A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Provide guidance on the implementation of MSPs and associated infrastructure to IALA membership </w:t>
            </w: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:rsidR="006E7B9A" w:rsidRDefault="00EE500A" w:rsidP="002905BC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Guidance</w:t>
            </w:r>
          </w:p>
        </w:tc>
        <w:tc>
          <w:tcPr>
            <w:tcW w:w="465" w:type="dxa"/>
            <w:tcBorders>
              <w:bottom w:val="double" w:sz="4" w:space="0" w:color="auto"/>
            </w:tcBorders>
            <w:vAlign w:val="center"/>
          </w:tcPr>
          <w:p w:rsidR="00293779" w:rsidRPr="00510CCD" w:rsidRDefault="00EE500A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244" w:type="dxa"/>
            <w:tcBorders>
              <w:bottom w:val="double" w:sz="4" w:space="0" w:color="auto"/>
            </w:tcBorders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vAlign w:val="center"/>
          </w:tcPr>
          <w:p w:rsidR="00293779" w:rsidRPr="00510CCD" w:rsidRDefault="00293779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vAlign w:val="center"/>
          </w:tcPr>
          <w:p w:rsidR="00293779" w:rsidRPr="00510CCD" w:rsidRDefault="00293779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vAlign w:val="center"/>
          </w:tcPr>
          <w:p w:rsidR="00293779" w:rsidRPr="00510CCD" w:rsidRDefault="00293779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vAlign w:val="center"/>
          </w:tcPr>
          <w:p w:rsidR="00293779" w:rsidRPr="00510CCD" w:rsidRDefault="00EE500A" w:rsidP="00162137">
            <w:pPr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tcBorders>
              <w:bottom w:val="double" w:sz="4" w:space="0" w:color="auto"/>
            </w:tcBorders>
            <w:vAlign w:val="center"/>
          </w:tcPr>
          <w:p w:rsidR="00293779" w:rsidRPr="00510CCD" w:rsidRDefault="00EE500A" w:rsidP="00162137">
            <w:pPr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tcBorders>
              <w:bottom w:val="double" w:sz="4" w:space="0" w:color="auto"/>
            </w:tcBorders>
            <w:vAlign w:val="center"/>
          </w:tcPr>
          <w:p w:rsidR="00293779" w:rsidRPr="00510CCD" w:rsidRDefault="00293779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6E7B9A" w:rsidRDefault="00B73CE0" w:rsidP="002905BC">
            <w:pPr>
              <w:rPr>
                <w:rFonts w:ascii="Calibri" w:hAnsi="Calibri" w:cs="Arial"/>
                <w:sz w:val="16"/>
                <w:szCs w:val="16"/>
              </w:rPr>
            </w:pPr>
            <w:r w:rsidRPr="002905BC">
              <w:rPr>
                <w:rFonts w:ascii="Calibri" w:hAnsi="Calibri" w:cs="Arial"/>
                <w:sz w:val="16"/>
                <w:szCs w:val="16"/>
                <w:highlight w:val="yellow"/>
              </w:rPr>
              <w:t>Lead by WG2 in conjunction with WG4</w:t>
            </w:r>
          </w:p>
        </w:tc>
      </w:tr>
      <w:tr w:rsidR="00293779" w:rsidRPr="00510CCD" w:rsidTr="003862F3">
        <w:tc>
          <w:tcPr>
            <w:tcW w:w="14781" w:type="dxa"/>
            <w:gridSpan w:val="12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293779" w:rsidRPr="00510CCD" w:rsidRDefault="00293779" w:rsidP="00CC4377">
            <w:pPr>
              <w:pStyle w:val="Agenda1"/>
              <w:tabs>
                <w:tab w:val="num" w:pos="459"/>
              </w:tabs>
              <w:ind w:left="0" w:firstLine="0"/>
              <w:jc w:val="center"/>
              <w:rPr>
                <w:rFonts w:ascii="Calibri" w:hAnsi="Calibri"/>
                <w:szCs w:val="22"/>
              </w:rPr>
            </w:pPr>
            <w:r w:rsidRPr="00510CCD">
              <w:rPr>
                <w:rFonts w:ascii="Calibri" w:hAnsi="Calibri"/>
                <w:szCs w:val="22"/>
              </w:rPr>
              <w:lastRenderedPageBreak/>
              <w:t>TD#5 – Maritime Service Portfolios</w:t>
            </w:r>
          </w:p>
        </w:tc>
      </w:tr>
      <w:tr w:rsidR="00F839A6" w:rsidRPr="00510CCD" w:rsidTr="003862F3">
        <w:tc>
          <w:tcPr>
            <w:tcW w:w="3686" w:type="dxa"/>
            <w:vMerge w:val="restart"/>
          </w:tcPr>
          <w:p w:rsidR="00F839A6" w:rsidRPr="00510CCD" w:rsidRDefault="00F839A6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IALA Domains management, data modelling and standardisation.</w:t>
            </w:r>
          </w:p>
          <w:p w:rsidR="00F839A6" w:rsidRPr="00510CCD" w:rsidRDefault="00F839A6" w:rsidP="00162137">
            <w:pPr>
              <w:pStyle w:val="Agenda2"/>
              <w:numPr>
                <w:ilvl w:val="0"/>
                <w:numId w:val="0"/>
              </w:numPr>
              <w:ind w:left="459"/>
              <w:rPr>
                <w:rFonts w:ascii="Calibri" w:hAnsi="Calibri"/>
              </w:rPr>
            </w:pPr>
            <w:proofErr w:type="gramStart"/>
            <w:r w:rsidRPr="00510CCD">
              <w:rPr>
                <w:rFonts w:ascii="Calibri" w:hAnsi="Calibri"/>
              </w:rPr>
              <w:t>e-Navigation</w:t>
            </w:r>
            <w:proofErr w:type="gramEnd"/>
            <w:r w:rsidRPr="00510CCD">
              <w:rPr>
                <w:rFonts w:ascii="Calibri" w:hAnsi="Calibri"/>
              </w:rPr>
              <w:t xml:space="preserve"> services arising from the Maritime Service Portfolios identified by the IMO Strategy Implementation Plan (SIP).</w:t>
            </w:r>
          </w:p>
        </w:tc>
        <w:tc>
          <w:tcPr>
            <w:tcW w:w="5283" w:type="dxa"/>
          </w:tcPr>
          <w:p w:rsidR="00F839A6" w:rsidRPr="00510CCD" w:rsidRDefault="00F839A6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Develop Guideline/Recommendation on Maritime Service Portfolios</w:t>
            </w:r>
          </w:p>
        </w:tc>
        <w:tc>
          <w:tcPr>
            <w:tcW w:w="2410" w:type="dxa"/>
          </w:tcPr>
          <w:p w:rsidR="00F839A6" w:rsidRPr="00510CCD" w:rsidRDefault="00F839A6" w:rsidP="00490603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Guideline or Recommendation</w:t>
            </w:r>
          </w:p>
        </w:tc>
        <w:tc>
          <w:tcPr>
            <w:tcW w:w="465" w:type="dxa"/>
            <w:vAlign w:val="center"/>
          </w:tcPr>
          <w:p w:rsidR="00F839A6" w:rsidRPr="00510CCD" w:rsidRDefault="00F839A6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4</w:t>
            </w:r>
          </w:p>
        </w:tc>
        <w:tc>
          <w:tcPr>
            <w:tcW w:w="244" w:type="dxa"/>
            <w:vAlign w:val="center"/>
          </w:tcPr>
          <w:p w:rsidR="00F839A6" w:rsidRPr="00510CCD" w:rsidRDefault="00F839A6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F839A6" w:rsidRPr="00510CCD" w:rsidRDefault="00F839A6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F839A6" w:rsidRPr="00510CCD" w:rsidRDefault="00F839A6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F839A6" w:rsidRPr="00510CCD" w:rsidRDefault="00F839A6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F839A6" w:rsidRPr="00510CCD" w:rsidRDefault="00F839A6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F839A6" w:rsidRPr="00510CCD" w:rsidRDefault="00F839A6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F839A6" w:rsidRPr="00510CCD" w:rsidRDefault="00F839A6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992" w:type="dxa"/>
          </w:tcPr>
          <w:p w:rsidR="00F839A6" w:rsidRPr="00510CCD" w:rsidRDefault="00F839A6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ascii="Calibri" w:hAnsi="Calibri"/>
                <w:sz w:val="16"/>
                <w:szCs w:val="16"/>
              </w:rPr>
            </w:pPr>
          </w:p>
        </w:tc>
      </w:tr>
      <w:tr w:rsidR="000F55A0" w:rsidRPr="00510CCD" w:rsidTr="003862F3">
        <w:tc>
          <w:tcPr>
            <w:tcW w:w="3686" w:type="dxa"/>
            <w:vMerge/>
          </w:tcPr>
          <w:p w:rsidR="000F55A0" w:rsidRPr="00510CCD" w:rsidRDefault="000F55A0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  <w:vAlign w:val="center"/>
          </w:tcPr>
          <w:p w:rsidR="000F55A0" w:rsidRPr="00510CCD" w:rsidRDefault="000F55A0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b/>
              </w:rPr>
              <w:t>MSP1</w:t>
            </w:r>
            <w:r w:rsidRPr="00510CCD">
              <w:rPr>
                <w:rFonts w:ascii="Calibri" w:hAnsi="Calibri" w:cs="Arial"/>
              </w:rPr>
              <w:t xml:space="preserve"> VTS Information Service (IS) / Operational User Requirements</w:t>
            </w:r>
          </w:p>
        </w:tc>
        <w:tc>
          <w:tcPr>
            <w:tcW w:w="2410" w:type="dxa"/>
            <w:vAlign w:val="center"/>
          </w:tcPr>
          <w:p w:rsidR="000F55A0" w:rsidRPr="00510CCD" w:rsidRDefault="00B06633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Liaison note to WG1</w:t>
            </w:r>
          </w:p>
        </w:tc>
        <w:tc>
          <w:tcPr>
            <w:tcW w:w="465" w:type="dxa"/>
            <w:vAlign w:val="center"/>
          </w:tcPr>
          <w:p w:rsidR="000F55A0" w:rsidRPr="00510CCD" w:rsidRDefault="000F55A0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4</w:t>
            </w:r>
          </w:p>
        </w:tc>
        <w:tc>
          <w:tcPr>
            <w:tcW w:w="244" w:type="dxa"/>
            <w:vAlign w:val="center"/>
          </w:tcPr>
          <w:p w:rsidR="000F55A0" w:rsidRPr="00510CCD" w:rsidRDefault="000F55A0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0F55A0" w:rsidRPr="00510CCD" w:rsidRDefault="000F55A0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0F55A0" w:rsidRPr="00510CCD" w:rsidRDefault="000B7DCF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510CCD">
              <w:rPr>
                <w:rFonts w:ascii="Calibri" w:hAnsi="Calibri" w:cs="Arial"/>
                <w:sz w:val="20"/>
                <w:szCs w:val="20"/>
                <w:lang w:eastAsia="ja-JP"/>
              </w:rPr>
              <w:t>X</w:t>
            </w:r>
          </w:p>
        </w:tc>
        <w:tc>
          <w:tcPr>
            <w:tcW w:w="284" w:type="dxa"/>
            <w:vAlign w:val="center"/>
          </w:tcPr>
          <w:p w:rsidR="000F55A0" w:rsidRPr="00510CCD" w:rsidRDefault="000F55A0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0F55A0" w:rsidRPr="00510CCD" w:rsidRDefault="000F55A0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0F55A0" w:rsidRPr="00510CCD" w:rsidRDefault="000F55A0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0F55A0" w:rsidRPr="00510CCD" w:rsidRDefault="000F55A0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  <w:vAlign w:val="center"/>
          </w:tcPr>
          <w:p w:rsidR="000F55A0" w:rsidRPr="00510CCD" w:rsidRDefault="000F55A0" w:rsidP="00162137">
            <w:pPr>
              <w:rPr>
                <w:rFonts w:ascii="Calibri" w:hAnsi="Calibri"/>
                <w:sz w:val="16"/>
                <w:szCs w:val="16"/>
              </w:rPr>
            </w:pPr>
            <w:r w:rsidRPr="00510CCD">
              <w:rPr>
                <w:rFonts w:ascii="Calibri" w:hAnsi="Calibri"/>
                <w:sz w:val="16"/>
                <w:szCs w:val="16"/>
              </w:rPr>
              <w:t>Priority 4</w:t>
            </w:r>
          </w:p>
        </w:tc>
      </w:tr>
      <w:tr w:rsidR="00B06633" w:rsidRPr="00510CCD" w:rsidTr="003862F3">
        <w:tc>
          <w:tcPr>
            <w:tcW w:w="3686" w:type="dxa"/>
            <w:vMerge/>
          </w:tcPr>
          <w:p w:rsidR="00B06633" w:rsidRPr="00510CCD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  <w:vAlign w:val="center"/>
          </w:tcPr>
          <w:p w:rsidR="00B06633" w:rsidRPr="00510CCD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b/>
              </w:rPr>
              <w:t xml:space="preserve">MSP2 </w:t>
            </w:r>
            <w:r w:rsidRPr="00510CCD">
              <w:rPr>
                <w:rFonts w:ascii="Calibri" w:hAnsi="Calibri" w:cs="Arial"/>
              </w:rPr>
              <w:t>Navigational Assistance Service (NAS) / Operational User Requirements</w:t>
            </w:r>
          </w:p>
        </w:tc>
        <w:tc>
          <w:tcPr>
            <w:tcW w:w="2410" w:type="dxa"/>
            <w:vAlign w:val="center"/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Liaison note to WG1</w:t>
            </w:r>
          </w:p>
        </w:tc>
        <w:tc>
          <w:tcPr>
            <w:tcW w:w="465" w:type="dxa"/>
            <w:vAlign w:val="center"/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4</w:t>
            </w:r>
          </w:p>
        </w:tc>
        <w:tc>
          <w:tcPr>
            <w:tcW w:w="244" w:type="dxa"/>
            <w:vAlign w:val="center"/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06633" w:rsidRPr="00510CCD" w:rsidRDefault="00941B30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510CCD">
              <w:rPr>
                <w:rFonts w:ascii="Calibri" w:hAnsi="Calibri" w:cs="Arial"/>
                <w:sz w:val="20"/>
                <w:szCs w:val="20"/>
              </w:rPr>
              <w:t>x</w:t>
            </w:r>
          </w:p>
        </w:tc>
        <w:tc>
          <w:tcPr>
            <w:tcW w:w="283" w:type="dxa"/>
            <w:vAlign w:val="center"/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510CCD">
              <w:rPr>
                <w:rFonts w:ascii="Calibri" w:hAnsi="Calibri" w:cs="Arial"/>
                <w:sz w:val="20"/>
                <w:szCs w:val="20"/>
              </w:rPr>
              <w:t>x</w:t>
            </w:r>
          </w:p>
        </w:tc>
        <w:tc>
          <w:tcPr>
            <w:tcW w:w="284" w:type="dxa"/>
            <w:vAlign w:val="center"/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  <w:vAlign w:val="center"/>
          </w:tcPr>
          <w:p w:rsidR="00B06633" w:rsidRPr="00510CCD" w:rsidRDefault="00B06633" w:rsidP="00162137">
            <w:pPr>
              <w:rPr>
                <w:rFonts w:ascii="Calibri" w:hAnsi="Calibri"/>
                <w:sz w:val="16"/>
                <w:szCs w:val="16"/>
              </w:rPr>
            </w:pPr>
            <w:r w:rsidRPr="00510CCD">
              <w:rPr>
                <w:rFonts w:ascii="Calibri" w:hAnsi="Calibri"/>
                <w:sz w:val="16"/>
                <w:szCs w:val="16"/>
              </w:rPr>
              <w:t>Priority 10</w:t>
            </w:r>
          </w:p>
        </w:tc>
      </w:tr>
      <w:tr w:rsidR="00B06633" w:rsidRPr="00510CCD" w:rsidTr="003862F3">
        <w:tc>
          <w:tcPr>
            <w:tcW w:w="3686" w:type="dxa"/>
            <w:vMerge/>
          </w:tcPr>
          <w:p w:rsidR="00B06633" w:rsidRPr="00510CCD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  <w:vAlign w:val="center"/>
          </w:tcPr>
          <w:p w:rsidR="00B06633" w:rsidRPr="00510CCD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b/>
              </w:rPr>
              <w:t xml:space="preserve">MSP3 </w:t>
            </w:r>
            <w:r w:rsidRPr="00510CCD">
              <w:rPr>
                <w:rFonts w:ascii="Calibri" w:hAnsi="Calibri" w:cs="Arial"/>
              </w:rPr>
              <w:t>Traffic Organization Service (TOS) / Operational User Requirements</w:t>
            </w:r>
          </w:p>
        </w:tc>
        <w:tc>
          <w:tcPr>
            <w:tcW w:w="2410" w:type="dxa"/>
            <w:vAlign w:val="center"/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Liaison note to WG1</w:t>
            </w:r>
          </w:p>
        </w:tc>
        <w:tc>
          <w:tcPr>
            <w:tcW w:w="465" w:type="dxa"/>
            <w:vAlign w:val="center"/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4</w:t>
            </w:r>
          </w:p>
        </w:tc>
        <w:tc>
          <w:tcPr>
            <w:tcW w:w="244" w:type="dxa"/>
            <w:vAlign w:val="center"/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06633" w:rsidRPr="00510CCD" w:rsidRDefault="00941B30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510CCD">
              <w:rPr>
                <w:rFonts w:ascii="Calibri" w:hAnsi="Calibri" w:cs="Arial"/>
                <w:sz w:val="20"/>
                <w:szCs w:val="20"/>
              </w:rPr>
              <w:t>x</w:t>
            </w:r>
          </w:p>
        </w:tc>
        <w:tc>
          <w:tcPr>
            <w:tcW w:w="283" w:type="dxa"/>
            <w:vAlign w:val="center"/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510CCD">
              <w:rPr>
                <w:rFonts w:ascii="Calibri" w:hAnsi="Calibri" w:cs="Arial"/>
                <w:sz w:val="20"/>
                <w:szCs w:val="20"/>
              </w:rPr>
              <w:t>x</w:t>
            </w:r>
          </w:p>
        </w:tc>
        <w:tc>
          <w:tcPr>
            <w:tcW w:w="284" w:type="dxa"/>
            <w:vAlign w:val="center"/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  <w:vAlign w:val="center"/>
          </w:tcPr>
          <w:p w:rsidR="00B06633" w:rsidRPr="00510CCD" w:rsidRDefault="00B06633" w:rsidP="00162137">
            <w:pPr>
              <w:rPr>
                <w:rFonts w:ascii="Calibri" w:hAnsi="Calibri"/>
                <w:sz w:val="16"/>
                <w:szCs w:val="16"/>
              </w:rPr>
            </w:pPr>
            <w:r w:rsidRPr="00510CCD">
              <w:rPr>
                <w:rFonts w:ascii="Calibri" w:hAnsi="Calibri"/>
                <w:sz w:val="16"/>
                <w:szCs w:val="16"/>
              </w:rPr>
              <w:t>Priority 11</w:t>
            </w:r>
          </w:p>
        </w:tc>
      </w:tr>
      <w:tr w:rsidR="00B06633" w:rsidRPr="00510CCD" w:rsidTr="003862F3">
        <w:tc>
          <w:tcPr>
            <w:tcW w:w="3686" w:type="dxa"/>
            <w:vMerge/>
          </w:tcPr>
          <w:p w:rsidR="00B06633" w:rsidRPr="00510CCD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  <w:vAlign w:val="center"/>
          </w:tcPr>
          <w:p w:rsidR="00B06633" w:rsidRPr="00510CCD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b/>
                <w:lang w:val="fr-FR"/>
              </w:rPr>
              <w:t>MSP4</w:t>
            </w:r>
            <w:r w:rsidRPr="00510CCD">
              <w:rPr>
                <w:rFonts w:ascii="Calibri" w:hAnsi="Calibri" w:cs="Arial"/>
                <w:lang w:val="fr-FR"/>
              </w:rPr>
              <w:t xml:space="preserve"> Local Port Service (LPS) </w:t>
            </w:r>
            <w:r w:rsidRPr="00510CCD">
              <w:rPr>
                <w:rFonts w:ascii="Calibri" w:hAnsi="Calibri" w:cs="Arial"/>
              </w:rPr>
              <w:t>/ Operational User Requirements</w:t>
            </w:r>
          </w:p>
        </w:tc>
        <w:tc>
          <w:tcPr>
            <w:tcW w:w="2410" w:type="dxa"/>
            <w:vAlign w:val="center"/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Liaison note to WG1</w:t>
            </w:r>
          </w:p>
        </w:tc>
        <w:tc>
          <w:tcPr>
            <w:tcW w:w="465" w:type="dxa"/>
            <w:vAlign w:val="center"/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4</w:t>
            </w:r>
          </w:p>
        </w:tc>
        <w:tc>
          <w:tcPr>
            <w:tcW w:w="244" w:type="dxa"/>
            <w:vAlign w:val="center"/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06633" w:rsidRPr="00510CCD" w:rsidRDefault="00941B30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510CCD">
              <w:rPr>
                <w:rFonts w:ascii="Calibri" w:hAnsi="Calibri" w:cs="Arial"/>
                <w:sz w:val="20"/>
                <w:szCs w:val="20"/>
              </w:rPr>
              <w:t>x</w:t>
            </w:r>
          </w:p>
        </w:tc>
        <w:tc>
          <w:tcPr>
            <w:tcW w:w="283" w:type="dxa"/>
            <w:vAlign w:val="center"/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510CCD">
              <w:rPr>
                <w:rFonts w:ascii="Calibri" w:hAnsi="Calibri" w:cs="Arial"/>
                <w:sz w:val="20"/>
                <w:szCs w:val="20"/>
              </w:rPr>
              <w:t>x</w:t>
            </w:r>
          </w:p>
        </w:tc>
        <w:tc>
          <w:tcPr>
            <w:tcW w:w="284" w:type="dxa"/>
            <w:vAlign w:val="center"/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  <w:vAlign w:val="center"/>
          </w:tcPr>
          <w:p w:rsidR="00B06633" w:rsidRPr="00510CCD" w:rsidRDefault="00B06633" w:rsidP="00162137">
            <w:pPr>
              <w:rPr>
                <w:rFonts w:ascii="Calibri" w:hAnsi="Calibri"/>
                <w:sz w:val="16"/>
                <w:szCs w:val="16"/>
              </w:rPr>
            </w:pPr>
            <w:r w:rsidRPr="00510CCD">
              <w:rPr>
                <w:rFonts w:ascii="Calibri" w:hAnsi="Calibri"/>
                <w:sz w:val="16"/>
                <w:szCs w:val="16"/>
              </w:rPr>
              <w:t xml:space="preserve">Priority </w:t>
            </w:r>
            <w:r w:rsidRPr="00510CCD">
              <w:rPr>
                <w:rFonts w:ascii="Calibri" w:hAnsi="Calibri"/>
                <w:sz w:val="16"/>
                <w:szCs w:val="16"/>
                <w:lang w:val="fr-FR"/>
              </w:rPr>
              <w:t>9</w:t>
            </w:r>
          </w:p>
        </w:tc>
      </w:tr>
      <w:tr w:rsidR="00B06633" w:rsidRPr="00510CCD" w:rsidTr="003862F3">
        <w:tc>
          <w:tcPr>
            <w:tcW w:w="3686" w:type="dxa"/>
            <w:vMerge/>
          </w:tcPr>
          <w:p w:rsidR="00B06633" w:rsidRPr="00510CCD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  <w:vAlign w:val="center"/>
          </w:tcPr>
          <w:p w:rsidR="00B06633" w:rsidRPr="00510CCD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b/>
              </w:rPr>
              <w:t>MSP5</w:t>
            </w:r>
            <w:r w:rsidRPr="00510CCD">
              <w:rPr>
                <w:rFonts w:ascii="Calibri" w:hAnsi="Calibri" w:cs="Arial"/>
              </w:rPr>
              <w:t xml:space="preserve"> Maritime Safety Information (MSI) Service / Operational User Requirements</w:t>
            </w:r>
          </w:p>
        </w:tc>
        <w:tc>
          <w:tcPr>
            <w:tcW w:w="2410" w:type="dxa"/>
            <w:vAlign w:val="center"/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Liaison note to WG1</w:t>
            </w:r>
          </w:p>
        </w:tc>
        <w:tc>
          <w:tcPr>
            <w:tcW w:w="465" w:type="dxa"/>
            <w:vAlign w:val="center"/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4</w:t>
            </w:r>
          </w:p>
        </w:tc>
        <w:tc>
          <w:tcPr>
            <w:tcW w:w="244" w:type="dxa"/>
            <w:vAlign w:val="center"/>
          </w:tcPr>
          <w:p w:rsidR="00B06633" w:rsidRPr="00510CCD" w:rsidRDefault="00941B30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510CCD">
              <w:rPr>
                <w:rFonts w:ascii="Calibri" w:hAnsi="Calibri" w:cs="Arial"/>
                <w:sz w:val="20"/>
                <w:szCs w:val="20"/>
              </w:rPr>
              <w:t>x</w:t>
            </w:r>
          </w:p>
        </w:tc>
        <w:tc>
          <w:tcPr>
            <w:tcW w:w="284" w:type="dxa"/>
            <w:vAlign w:val="center"/>
          </w:tcPr>
          <w:p w:rsidR="00B06633" w:rsidRPr="00510CCD" w:rsidRDefault="000B7DCF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510CCD">
              <w:rPr>
                <w:rFonts w:ascii="Calibri" w:hAnsi="Calibri" w:cs="Arial"/>
                <w:sz w:val="20"/>
                <w:szCs w:val="20"/>
              </w:rPr>
              <w:t>X</w:t>
            </w:r>
          </w:p>
        </w:tc>
        <w:tc>
          <w:tcPr>
            <w:tcW w:w="283" w:type="dxa"/>
            <w:vAlign w:val="center"/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510CCD">
              <w:rPr>
                <w:rFonts w:ascii="Calibri" w:hAnsi="Calibri" w:cs="Arial"/>
                <w:sz w:val="20"/>
                <w:szCs w:val="20"/>
              </w:rPr>
              <w:t>x</w:t>
            </w:r>
          </w:p>
        </w:tc>
        <w:tc>
          <w:tcPr>
            <w:tcW w:w="284" w:type="dxa"/>
            <w:vAlign w:val="center"/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  <w:vAlign w:val="center"/>
          </w:tcPr>
          <w:p w:rsidR="00B06633" w:rsidRPr="00510CCD" w:rsidRDefault="00B06633" w:rsidP="00162137">
            <w:pPr>
              <w:rPr>
                <w:rFonts w:ascii="Calibri" w:hAnsi="Calibri"/>
                <w:sz w:val="16"/>
                <w:szCs w:val="16"/>
              </w:rPr>
            </w:pPr>
            <w:r w:rsidRPr="00510CCD">
              <w:rPr>
                <w:rFonts w:ascii="Calibri" w:hAnsi="Calibri"/>
                <w:sz w:val="16"/>
                <w:szCs w:val="16"/>
              </w:rPr>
              <w:t xml:space="preserve">Priority </w:t>
            </w:r>
            <w:r w:rsidRPr="00510CCD">
              <w:rPr>
                <w:rFonts w:ascii="Calibri" w:hAnsi="Calibri"/>
                <w:sz w:val="16"/>
                <w:szCs w:val="16"/>
                <w:lang w:val="fr-FR"/>
              </w:rPr>
              <w:t>1</w:t>
            </w:r>
          </w:p>
        </w:tc>
      </w:tr>
      <w:tr w:rsidR="00B06633" w:rsidRPr="00510CCD" w:rsidTr="003862F3">
        <w:tc>
          <w:tcPr>
            <w:tcW w:w="3686" w:type="dxa"/>
            <w:vMerge/>
          </w:tcPr>
          <w:p w:rsidR="00B06633" w:rsidRPr="00510CCD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  <w:vAlign w:val="center"/>
          </w:tcPr>
          <w:p w:rsidR="00B06633" w:rsidRPr="00510CCD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b/>
                <w:lang w:val="en-US"/>
              </w:rPr>
              <w:t xml:space="preserve">MSP6 </w:t>
            </w:r>
            <w:r w:rsidRPr="00510CCD">
              <w:rPr>
                <w:rFonts w:ascii="Calibri" w:hAnsi="Calibri" w:cs="Arial"/>
                <w:lang w:val="en-US"/>
              </w:rPr>
              <w:t xml:space="preserve">Pilotage Service </w:t>
            </w:r>
            <w:r w:rsidRPr="00510CCD">
              <w:rPr>
                <w:rFonts w:ascii="Calibri" w:hAnsi="Calibri" w:cs="Arial"/>
              </w:rPr>
              <w:t>/ Operational User Requirements</w:t>
            </w:r>
          </w:p>
        </w:tc>
        <w:tc>
          <w:tcPr>
            <w:tcW w:w="2410" w:type="dxa"/>
            <w:vAlign w:val="center"/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Liaison note to WG1</w:t>
            </w:r>
          </w:p>
        </w:tc>
        <w:tc>
          <w:tcPr>
            <w:tcW w:w="465" w:type="dxa"/>
            <w:vAlign w:val="center"/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4</w:t>
            </w:r>
          </w:p>
        </w:tc>
        <w:tc>
          <w:tcPr>
            <w:tcW w:w="244" w:type="dxa"/>
            <w:vAlign w:val="center"/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06633" w:rsidRPr="00510CCD" w:rsidRDefault="00941B30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510CCD">
              <w:rPr>
                <w:rFonts w:ascii="Calibri" w:hAnsi="Calibri" w:cs="Arial"/>
                <w:sz w:val="20"/>
                <w:szCs w:val="20"/>
              </w:rPr>
              <w:t>x</w:t>
            </w:r>
          </w:p>
        </w:tc>
        <w:tc>
          <w:tcPr>
            <w:tcW w:w="283" w:type="dxa"/>
            <w:vAlign w:val="center"/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510CCD">
              <w:rPr>
                <w:rFonts w:ascii="Calibri" w:hAnsi="Calibri" w:cs="Arial"/>
                <w:sz w:val="20"/>
                <w:szCs w:val="20"/>
              </w:rPr>
              <w:t>x</w:t>
            </w:r>
          </w:p>
        </w:tc>
        <w:tc>
          <w:tcPr>
            <w:tcW w:w="284" w:type="dxa"/>
            <w:vAlign w:val="center"/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  <w:vAlign w:val="center"/>
          </w:tcPr>
          <w:p w:rsidR="00B06633" w:rsidRPr="00510CCD" w:rsidRDefault="00B06633" w:rsidP="00162137">
            <w:pPr>
              <w:rPr>
                <w:rFonts w:ascii="Calibri" w:hAnsi="Calibri"/>
                <w:sz w:val="16"/>
                <w:szCs w:val="16"/>
              </w:rPr>
            </w:pPr>
            <w:r w:rsidRPr="00510CCD">
              <w:rPr>
                <w:rFonts w:ascii="Calibri" w:hAnsi="Calibri"/>
                <w:sz w:val="16"/>
                <w:szCs w:val="16"/>
              </w:rPr>
              <w:t xml:space="preserve">Priority </w:t>
            </w:r>
            <w:r w:rsidRPr="00510CCD">
              <w:rPr>
                <w:rFonts w:ascii="Calibri" w:hAnsi="Calibri"/>
                <w:sz w:val="16"/>
                <w:szCs w:val="16"/>
                <w:lang w:val="fr-FR"/>
              </w:rPr>
              <w:t>13</w:t>
            </w:r>
          </w:p>
        </w:tc>
      </w:tr>
      <w:tr w:rsidR="00B06633" w:rsidRPr="00510CCD" w:rsidTr="003862F3">
        <w:tc>
          <w:tcPr>
            <w:tcW w:w="3686" w:type="dxa"/>
            <w:vMerge/>
          </w:tcPr>
          <w:p w:rsidR="00B06633" w:rsidRPr="00510CCD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  <w:vAlign w:val="center"/>
          </w:tcPr>
          <w:p w:rsidR="00B06633" w:rsidRPr="00510CCD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b/>
                <w:lang w:val="en-US"/>
              </w:rPr>
              <w:t xml:space="preserve">MSP7 </w:t>
            </w:r>
            <w:r w:rsidRPr="00510CCD">
              <w:rPr>
                <w:rFonts w:ascii="Calibri" w:hAnsi="Calibri" w:cs="Arial"/>
                <w:lang w:val="en-US"/>
              </w:rPr>
              <w:t xml:space="preserve">Tugs Service </w:t>
            </w:r>
            <w:r w:rsidRPr="00510CCD">
              <w:rPr>
                <w:rFonts w:ascii="Calibri" w:hAnsi="Calibri" w:cs="Arial"/>
              </w:rPr>
              <w:t>/ Operational User Requirements</w:t>
            </w:r>
          </w:p>
        </w:tc>
        <w:tc>
          <w:tcPr>
            <w:tcW w:w="2410" w:type="dxa"/>
            <w:vAlign w:val="center"/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Liaison note to WG1</w:t>
            </w:r>
          </w:p>
        </w:tc>
        <w:tc>
          <w:tcPr>
            <w:tcW w:w="465" w:type="dxa"/>
            <w:vAlign w:val="center"/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4</w:t>
            </w:r>
          </w:p>
        </w:tc>
        <w:tc>
          <w:tcPr>
            <w:tcW w:w="244" w:type="dxa"/>
            <w:vAlign w:val="center"/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06633" w:rsidRPr="00510CCD" w:rsidRDefault="00941B30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510CCD">
              <w:rPr>
                <w:rFonts w:ascii="Calibri" w:hAnsi="Calibri" w:cs="Arial"/>
                <w:sz w:val="20"/>
                <w:szCs w:val="20"/>
              </w:rPr>
              <w:t>x</w:t>
            </w:r>
          </w:p>
        </w:tc>
        <w:tc>
          <w:tcPr>
            <w:tcW w:w="283" w:type="dxa"/>
            <w:vAlign w:val="center"/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510CCD">
              <w:rPr>
                <w:rFonts w:ascii="Calibri" w:hAnsi="Calibri" w:cs="Arial"/>
                <w:sz w:val="20"/>
                <w:szCs w:val="20"/>
              </w:rPr>
              <w:t>x</w:t>
            </w:r>
          </w:p>
        </w:tc>
        <w:tc>
          <w:tcPr>
            <w:tcW w:w="284" w:type="dxa"/>
            <w:vAlign w:val="center"/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  <w:vAlign w:val="center"/>
          </w:tcPr>
          <w:p w:rsidR="00B06633" w:rsidRPr="00510CCD" w:rsidRDefault="00B06633" w:rsidP="00162137">
            <w:pPr>
              <w:rPr>
                <w:rFonts w:ascii="Calibri" w:hAnsi="Calibri"/>
                <w:sz w:val="16"/>
                <w:szCs w:val="16"/>
              </w:rPr>
            </w:pPr>
            <w:r w:rsidRPr="00510CCD">
              <w:rPr>
                <w:rFonts w:ascii="Calibri" w:hAnsi="Calibri"/>
                <w:sz w:val="16"/>
                <w:szCs w:val="16"/>
              </w:rPr>
              <w:t xml:space="preserve">Priority </w:t>
            </w:r>
            <w:r w:rsidRPr="00510CCD">
              <w:rPr>
                <w:rFonts w:ascii="Calibri" w:hAnsi="Calibri"/>
                <w:sz w:val="16"/>
                <w:szCs w:val="16"/>
                <w:lang w:val="fr-FR"/>
              </w:rPr>
              <w:t>14</w:t>
            </w:r>
          </w:p>
        </w:tc>
      </w:tr>
      <w:tr w:rsidR="00B06633" w:rsidRPr="00510CCD" w:rsidTr="003862F3">
        <w:tc>
          <w:tcPr>
            <w:tcW w:w="3686" w:type="dxa"/>
            <w:vMerge/>
          </w:tcPr>
          <w:p w:rsidR="00B06633" w:rsidRPr="00510CCD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  <w:vAlign w:val="center"/>
          </w:tcPr>
          <w:p w:rsidR="00B06633" w:rsidRPr="00510CCD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b/>
                <w:lang w:val="en-US"/>
              </w:rPr>
              <w:t>MSP8</w:t>
            </w:r>
            <w:r w:rsidRPr="00510CCD">
              <w:rPr>
                <w:rFonts w:ascii="Calibri" w:hAnsi="Calibri" w:cs="Arial"/>
                <w:lang w:val="en-US"/>
              </w:rPr>
              <w:t xml:space="preserve"> Vessel Shore Reporting </w:t>
            </w:r>
            <w:r w:rsidRPr="00510CCD">
              <w:rPr>
                <w:rFonts w:ascii="Calibri" w:hAnsi="Calibri" w:cs="Arial"/>
              </w:rPr>
              <w:t>/ Operational User Requirements</w:t>
            </w:r>
          </w:p>
        </w:tc>
        <w:tc>
          <w:tcPr>
            <w:tcW w:w="2410" w:type="dxa"/>
            <w:vAlign w:val="center"/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Liaison note to WG1</w:t>
            </w:r>
          </w:p>
        </w:tc>
        <w:tc>
          <w:tcPr>
            <w:tcW w:w="465" w:type="dxa"/>
            <w:vAlign w:val="center"/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4</w:t>
            </w:r>
          </w:p>
        </w:tc>
        <w:tc>
          <w:tcPr>
            <w:tcW w:w="244" w:type="dxa"/>
            <w:vAlign w:val="center"/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06633" w:rsidRPr="00510CCD" w:rsidRDefault="00941B30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510CCD">
              <w:rPr>
                <w:rFonts w:ascii="Calibri" w:hAnsi="Calibri" w:cs="Arial"/>
                <w:sz w:val="20"/>
                <w:szCs w:val="20"/>
              </w:rPr>
              <w:t>x</w:t>
            </w:r>
          </w:p>
        </w:tc>
        <w:tc>
          <w:tcPr>
            <w:tcW w:w="283" w:type="dxa"/>
            <w:vAlign w:val="center"/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510CCD">
              <w:rPr>
                <w:rFonts w:ascii="Calibri" w:hAnsi="Calibri" w:cs="Arial"/>
                <w:sz w:val="20"/>
                <w:szCs w:val="20"/>
              </w:rPr>
              <w:t>x</w:t>
            </w:r>
          </w:p>
        </w:tc>
        <w:tc>
          <w:tcPr>
            <w:tcW w:w="284" w:type="dxa"/>
            <w:vAlign w:val="center"/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  <w:vAlign w:val="center"/>
          </w:tcPr>
          <w:p w:rsidR="00B06633" w:rsidRPr="00510CCD" w:rsidRDefault="00B06633" w:rsidP="00162137">
            <w:pPr>
              <w:rPr>
                <w:rFonts w:ascii="Calibri" w:hAnsi="Calibri"/>
                <w:sz w:val="16"/>
                <w:szCs w:val="16"/>
              </w:rPr>
            </w:pPr>
            <w:r w:rsidRPr="00510CCD">
              <w:rPr>
                <w:rFonts w:ascii="Calibri" w:hAnsi="Calibri"/>
                <w:sz w:val="16"/>
                <w:szCs w:val="16"/>
              </w:rPr>
              <w:t xml:space="preserve">Priority </w:t>
            </w:r>
            <w:r w:rsidRPr="00510CCD">
              <w:rPr>
                <w:rFonts w:ascii="Calibri" w:hAnsi="Calibri"/>
                <w:sz w:val="16"/>
                <w:szCs w:val="16"/>
                <w:lang w:val="fr-FR"/>
              </w:rPr>
              <w:t>8</w:t>
            </w:r>
          </w:p>
        </w:tc>
      </w:tr>
      <w:tr w:rsidR="00B06633" w:rsidRPr="00510CCD" w:rsidTr="003862F3">
        <w:tc>
          <w:tcPr>
            <w:tcW w:w="3686" w:type="dxa"/>
            <w:vMerge/>
          </w:tcPr>
          <w:p w:rsidR="00B06633" w:rsidRPr="00510CCD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  <w:vAlign w:val="center"/>
          </w:tcPr>
          <w:p w:rsidR="00B06633" w:rsidRPr="00510CCD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b/>
              </w:rPr>
              <w:t>MSP9</w:t>
            </w:r>
            <w:r w:rsidRPr="00510CCD">
              <w:rPr>
                <w:rFonts w:ascii="Calibri" w:hAnsi="Calibri" w:cs="Arial"/>
              </w:rPr>
              <w:t xml:space="preserve"> Telemedical Maritime Assistance Service / Operational User Requirements</w:t>
            </w:r>
          </w:p>
        </w:tc>
        <w:tc>
          <w:tcPr>
            <w:tcW w:w="2410" w:type="dxa"/>
            <w:vAlign w:val="center"/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Liaison note to WG1</w:t>
            </w:r>
          </w:p>
        </w:tc>
        <w:tc>
          <w:tcPr>
            <w:tcW w:w="465" w:type="dxa"/>
            <w:vAlign w:val="center"/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4</w:t>
            </w:r>
          </w:p>
        </w:tc>
        <w:tc>
          <w:tcPr>
            <w:tcW w:w="244" w:type="dxa"/>
            <w:vAlign w:val="center"/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06633" w:rsidRPr="00510CCD" w:rsidRDefault="00941B30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510CCD">
              <w:rPr>
                <w:rFonts w:ascii="Calibri" w:hAnsi="Calibri" w:cs="Arial"/>
                <w:sz w:val="20"/>
                <w:szCs w:val="20"/>
              </w:rPr>
              <w:t>x</w:t>
            </w:r>
          </w:p>
        </w:tc>
        <w:tc>
          <w:tcPr>
            <w:tcW w:w="283" w:type="dxa"/>
            <w:vAlign w:val="center"/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510CCD">
              <w:rPr>
                <w:rFonts w:ascii="Calibri" w:hAnsi="Calibri" w:cs="Arial"/>
                <w:sz w:val="20"/>
                <w:szCs w:val="20"/>
              </w:rPr>
              <w:t>x</w:t>
            </w:r>
          </w:p>
        </w:tc>
        <w:tc>
          <w:tcPr>
            <w:tcW w:w="284" w:type="dxa"/>
            <w:vAlign w:val="center"/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  <w:vAlign w:val="center"/>
          </w:tcPr>
          <w:p w:rsidR="00B06633" w:rsidRPr="00510CCD" w:rsidRDefault="00B06633" w:rsidP="00162137">
            <w:pPr>
              <w:rPr>
                <w:rFonts w:ascii="Calibri" w:hAnsi="Calibri"/>
                <w:sz w:val="16"/>
                <w:szCs w:val="16"/>
              </w:rPr>
            </w:pPr>
            <w:r w:rsidRPr="00510CCD">
              <w:rPr>
                <w:rFonts w:ascii="Calibri" w:hAnsi="Calibri"/>
                <w:sz w:val="16"/>
                <w:szCs w:val="16"/>
              </w:rPr>
              <w:t xml:space="preserve">Priority </w:t>
            </w:r>
            <w:r w:rsidRPr="00510CCD">
              <w:rPr>
                <w:rFonts w:ascii="Calibri" w:hAnsi="Calibri"/>
                <w:sz w:val="16"/>
                <w:szCs w:val="16"/>
                <w:lang w:val="fr-FR"/>
              </w:rPr>
              <w:t>16</w:t>
            </w:r>
          </w:p>
        </w:tc>
      </w:tr>
      <w:tr w:rsidR="00B06633" w:rsidRPr="00510CCD" w:rsidTr="003862F3">
        <w:tc>
          <w:tcPr>
            <w:tcW w:w="3686" w:type="dxa"/>
            <w:vMerge/>
          </w:tcPr>
          <w:p w:rsidR="00B06633" w:rsidRPr="00510CCD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  <w:vAlign w:val="center"/>
          </w:tcPr>
          <w:p w:rsidR="00B06633" w:rsidRPr="00510CCD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b/>
              </w:rPr>
              <w:t>MSP10</w:t>
            </w:r>
            <w:r w:rsidRPr="00510CCD">
              <w:rPr>
                <w:rFonts w:ascii="Calibri" w:hAnsi="Calibri" w:cs="Arial"/>
              </w:rPr>
              <w:t xml:space="preserve"> Maritime Assistance Service (MAS) / Operational User Requirements</w:t>
            </w:r>
          </w:p>
        </w:tc>
        <w:tc>
          <w:tcPr>
            <w:tcW w:w="2410" w:type="dxa"/>
            <w:vAlign w:val="center"/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Liaison note to WG1</w:t>
            </w:r>
          </w:p>
        </w:tc>
        <w:tc>
          <w:tcPr>
            <w:tcW w:w="465" w:type="dxa"/>
            <w:vAlign w:val="center"/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4</w:t>
            </w:r>
          </w:p>
        </w:tc>
        <w:tc>
          <w:tcPr>
            <w:tcW w:w="244" w:type="dxa"/>
            <w:vAlign w:val="center"/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06633" w:rsidRPr="00510CCD" w:rsidRDefault="00941B30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510CCD">
              <w:rPr>
                <w:rFonts w:ascii="Calibri" w:hAnsi="Calibri" w:cs="Arial"/>
                <w:sz w:val="20"/>
                <w:szCs w:val="20"/>
              </w:rPr>
              <w:t>x</w:t>
            </w:r>
          </w:p>
        </w:tc>
        <w:tc>
          <w:tcPr>
            <w:tcW w:w="283" w:type="dxa"/>
            <w:vAlign w:val="center"/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510CCD">
              <w:rPr>
                <w:rFonts w:ascii="Calibri" w:hAnsi="Calibri" w:cs="Arial"/>
                <w:sz w:val="20"/>
                <w:szCs w:val="20"/>
              </w:rPr>
              <w:t>x</w:t>
            </w:r>
          </w:p>
        </w:tc>
        <w:tc>
          <w:tcPr>
            <w:tcW w:w="284" w:type="dxa"/>
            <w:vAlign w:val="center"/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  <w:vAlign w:val="center"/>
          </w:tcPr>
          <w:p w:rsidR="006E7B9A" w:rsidRDefault="00B06633" w:rsidP="002905BC">
            <w:pPr>
              <w:jc w:val="both"/>
              <w:rPr>
                <w:rFonts w:ascii="Calibri" w:hAnsi="Calibri"/>
                <w:sz w:val="16"/>
                <w:szCs w:val="16"/>
              </w:rPr>
            </w:pPr>
            <w:r w:rsidRPr="00510CCD">
              <w:rPr>
                <w:rFonts w:ascii="Calibri" w:hAnsi="Calibri"/>
                <w:sz w:val="16"/>
                <w:szCs w:val="16"/>
              </w:rPr>
              <w:t xml:space="preserve">Priority </w:t>
            </w:r>
            <w:r w:rsidRPr="00510CCD">
              <w:rPr>
                <w:rFonts w:ascii="Calibri" w:hAnsi="Calibri"/>
                <w:sz w:val="16"/>
                <w:szCs w:val="16"/>
                <w:lang w:val="fr-FR"/>
              </w:rPr>
              <w:t>12</w:t>
            </w:r>
          </w:p>
        </w:tc>
      </w:tr>
      <w:tr w:rsidR="00B06633" w:rsidRPr="00510CCD" w:rsidTr="003862F3">
        <w:tc>
          <w:tcPr>
            <w:tcW w:w="3686" w:type="dxa"/>
            <w:vMerge/>
          </w:tcPr>
          <w:p w:rsidR="00B06633" w:rsidRPr="00510CCD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  <w:vAlign w:val="center"/>
          </w:tcPr>
          <w:p w:rsidR="00B06633" w:rsidRPr="00510CCD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b/>
              </w:rPr>
              <w:t>MSP11</w:t>
            </w:r>
            <w:r w:rsidRPr="00510CCD">
              <w:rPr>
                <w:rFonts w:ascii="Calibri" w:hAnsi="Calibri" w:cs="Arial"/>
              </w:rPr>
              <w:t xml:space="preserve"> Nautical Chart Service / Operational User Requirements</w:t>
            </w:r>
          </w:p>
        </w:tc>
        <w:tc>
          <w:tcPr>
            <w:tcW w:w="2410" w:type="dxa"/>
            <w:vAlign w:val="center"/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Liaison note to WG1</w:t>
            </w:r>
          </w:p>
        </w:tc>
        <w:tc>
          <w:tcPr>
            <w:tcW w:w="465" w:type="dxa"/>
            <w:vAlign w:val="center"/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4</w:t>
            </w:r>
          </w:p>
        </w:tc>
        <w:tc>
          <w:tcPr>
            <w:tcW w:w="244" w:type="dxa"/>
            <w:vAlign w:val="center"/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06633" w:rsidRPr="00510CCD" w:rsidRDefault="00941B30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510CCD">
              <w:rPr>
                <w:rFonts w:ascii="Calibri" w:hAnsi="Calibri" w:cs="Arial"/>
                <w:sz w:val="20"/>
                <w:szCs w:val="20"/>
              </w:rPr>
              <w:t>x</w:t>
            </w:r>
          </w:p>
        </w:tc>
        <w:tc>
          <w:tcPr>
            <w:tcW w:w="283" w:type="dxa"/>
            <w:vAlign w:val="center"/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  <w:vAlign w:val="center"/>
          </w:tcPr>
          <w:p w:rsidR="006E7B9A" w:rsidRDefault="00B06633" w:rsidP="002905BC">
            <w:pPr>
              <w:jc w:val="both"/>
              <w:rPr>
                <w:rFonts w:ascii="Calibri" w:hAnsi="Calibri"/>
                <w:sz w:val="16"/>
                <w:szCs w:val="16"/>
              </w:rPr>
            </w:pPr>
            <w:r w:rsidRPr="00510CCD">
              <w:rPr>
                <w:rFonts w:ascii="Calibri" w:hAnsi="Calibri"/>
                <w:sz w:val="16"/>
                <w:szCs w:val="16"/>
              </w:rPr>
              <w:t xml:space="preserve">Priority </w:t>
            </w:r>
            <w:r w:rsidRPr="00510CCD">
              <w:rPr>
                <w:rFonts w:ascii="Calibri" w:hAnsi="Calibri"/>
                <w:sz w:val="16"/>
                <w:szCs w:val="16"/>
                <w:lang w:val="fr-FR"/>
              </w:rPr>
              <w:t>3</w:t>
            </w:r>
          </w:p>
        </w:tc>
      </w:tr>
      <w:tr w:rsidR="00B06633" w:rsidRPr="00510CCD" w:rsidTr="003862F3">
        <w:tc>
          <w:tcPr>
            <w:tcW w:w="3686" w:type="dxa"/>
            <w:vMerge/>
          </w:tcPr>
          <w:p w:rsidR="00B06633" w:rsidRPr="00510CCD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B06633" w:rsidRPr="00510CCD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b/>
              </w:rPr>
              <w:t>MSP12</w:t>
            </w:r>
            <w:r w:rsidRPr="00510CCD">
              <w:rPr>
                <w:rFonts w:ascii="Calibri" w:hAnsi="Calibri" w:cs="Arial"/>
              </w:rPr>
              <w:t xml:space="preserve"> Nautical Publications Service  / Operational User Requirements</w:t>
            </w:r>
          </w:p>
        </w:tc>
        <w:tc>
          <w:tcPr>
            <w:tcW w:w="2410" w:type="dxa"/>
            <w:vAlign w:val="center"/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Liaison note to WG1</w:t>
            </w:r>
          </w:p>
        </w:tc>
        <w:tc>
          <w:tcPr>
            <w:tcW w:w="465" w:type="dxa"/>
            <w:vAlign w:val="center"/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4</w:t>
            </w:r>
          </w:p>
        </w:tc>
        <w:tc>
          <w:tcPr>
            <w:tcW w:w="244" w:type="dxa"/>
            <w:vAlign w:val="center"/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06633" w:rsidRPr="00510CCD" w:rsidRDefault="000B7DCF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510CCD">
              <w:rPr>
                <w:rFonts w:ascii="Calibri" w:hAnsi="Calibri" w:cs="Arial"/>
                <w:sz w:val="20"/>
                <w:szCs w:val="20"/>
                <w:lang w:eastAsia="ja-JP"/>
              </w:rPr>
              <w:t>X</w:t>
            </w:r>
          </w:p>
        </w:tc>
        <w:tc>
          <w:tcPr>
            <w:tcW w:w="284" w:type="dxa"/>
            <w:vAlign w:val="center"/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  <w:vAlign w:val="center"/>
          </w:tcPr>
          <w:p w:rsidR="00B06633" w:rsidRPr="00510CCD" w:rsidRDefault="00B06633" w:rsidP="00162137">
            <w:pPr>
              <w:rPr>
                <w:rFonts w:ascii="Calibri" w:hAnsi="Calibri"/>
                <w:sz w:val="16"/>
                <w:szCs w:val="16"/>
              </w:rPr>
            </w:pPr>
            <w:r w:rsidRPr="00510CCD">
              <w:rPr>
                <w:rFonts w:ascii="Calibri" w:hAnsi="Calibri"/>
                <w:sz w:val="16"/>
                <w:szCs w:val="16"/>
              </w:rPr>
              <w:t xml:space="preserve">Priority </w:t>
            </w:r>
            <w:r w:rsidRPr="00510CCD">
              <w:rPr>
                <w:rFonts w:ascii="Calibri" w:hAnsi="Calibri"/>
                <w:sz w:val="16"/>
                <w:szCs w:val="16"/>
                <w:lang w:val="fr-FR"/>
              </w:rPr>
              <w:t>5</w:t>
            </w:r>
          </w:p>
        </w:tc>
      </w:tr>
      <w:tr w:rsidR="00B06633" w:rsidRPr="00510CCD" w:rsidTr="003862F3">
        <w:tc>
          <w:tcPr>
            <w:tcW w:w="3686" w:type="dxa"/>
            <w:vMerge/>
          </w:tcPr>
          <w:p w:rsidR="00B06633" w:rsidRPr="00510CCD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B06633" w:rsidRPr="00510CCD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b/>
              </w:rPr>
              <w:t>MSP13</w:t>
            </w:r>
            <w:r w:rsidRPr="00510CCD">
              <w:rPr>
                <w:rFonts w:ascii="Calibri" w:hAnsi="Calibri" w:cs="Arial"/>
              </w:rPr>
              <w:t xml:space="preserve"> Ice Navigation Service / Operational User Requirements</w:t>
            </w:r>
          </w:p>
        </w:tc>
        <w:tc>
          <w:tcPr>
            <w:tcW w:w="2410" w:type="dxa"/>
            <w:vAlign w:val="center"/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Liaison note to WG1</w:t>
            </w:r>
          </w:p>
        </w:tc>
        <w:tc>
          <w:tcPr>
            <w:tcW w:w="465" w:type="dxa"/>
            <w:vAlign w:val="center"/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4</w:t>
            </w:r>
          </w:p>
        </w:tc>
        <w:tc>
          <w:tcPr>
            <w:tcW w:w="244" w:type="dxa"/>
            <w:vAlign w:val="center"/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06633" w:rsidRPr="00510CCD" w:rsidRDefault="00941B30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510CCD">
              <w:rPr>
                <w:rFonts w:ascii="Calibri" w:hAnsi="Calibri" w:cs="Arial"/>
                <w:sz w:val="20"/>
                <w:szCs w:val="20"/>
              </w:rPr>
              <w:t>x</w:t>
            </w:r>
          </w:p>
        </w:tc>
        <w:tc>
          <w:tcPr>
            <w:tcW w:w="283" w:type="dxa"/>
            <w:vAlign w:val="center"/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510CCD">
              <w:rPr>
                <w:rFonts w:ascii="Calibri" w:hAnsi="Calibri" w:cs="Arial"/>
                <w:sz w:val="20"/>
                <w:szCs w:val="20"/>
              </w:rPr>
              <w:t>x</w:t>
            </w:r>
          </w:p>
        </w:tc>
        <w:tc>
          <w:tcPr>
            <w:tcW w:w="284" w:type="dxa"/>
            <w:vAlign w:val="center"/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  <w:vAlign w:val="center"/>
          </w:tcPr>
          <w:p w:rsidR="00B06633" w:rsidRPr="00510CCD" w:rsidRDefault="00B06633" w:rsidP="00162137">
            <w:pPr>
              <w:rPr>
                <w:rFonts w:ascii="Calibri" w:hAnsi="Calibri"/>
                <w:sz w:val="16"/>
                <w:szCs w:val="16"/>
              </w:rPr>
            </w:pPr>
            <w:r w:rsidRPr="00510CCD">
              <w:rPr>
                <w:rFonts w:ascii="Calibri" w:hAnsi="Calibri"/>
                <w:sz w:val="16"/>
                <w:szCs w:val="16"/>
              </w:rPr>
              <w:t xml:space="preserve">Priority </w:t>
            </w:r>
            <w:r w:rsidRPr="00510CCD">
              <w:rPr>
                <w:rFonts w:ascii="Calibri" w:hAnsi="Calibri"/>
                <w:sz w:val="16"/>
                <w:szCs w:val="16"/>
                <w:lang w:val="fr-FR"/>
              </w:rPr>
              <w:t>7</w:t>
            </w:r>
          </w:p>
        </w:tc>
      </w:tr>
      <w:tr w:rsidR="00B06633" w:rsidRPr="00510CCD" w:rsidTr="003862F3">
        <w:tc>
          <w:tcPr>
            <w:tcW w:w="3686" w:type="dxa"/>
            <w:vMerge/>
          </w:tcPr>
          <w:p w:rsidR="00B06633" w:rsidRPr="00510CCD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B06633" w:rsidRPr="00510CCD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b/>
                <w:lang w:val="en-US"/>
              </w:rPr>
              <w:t>MSP14</w:t>
            </w:r>
            <w:r w:rsidRPr="00510CCD">
              <w:rPr>
                <w:rFonts w:ascii="Calibri" w:hAnsi="Calibri" w:cs="Arial"/>
                <w:lang w:val="en-US"/>
              </w:rPr>
              <w:t xml:space="preserve"> Meteorological Information Service </w:t>
            </w:r>
            <w:r w:rsidRPr="00510CCD">
              <w:rPr>
                <w:rFonts w:ascii="Calibri" w:hAnsi="Calibri" w:cs="Arial"/>
              </w:rPr>
              <w:t>/ Operational User Requirements</w:t>
            </w:r>
          </w:p>
        </w:tc>
        <w:tc>
          <w:tcPr>
            <w:tcW w:w="2410" w:type="dxa"/>
            <w:vAlign w:val="center"/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Liaison note to WG1</w:t>
            </w:r>
          </w:p>
        </w:tc>
        <w:tc>
          <w:tcPr>
            <w:tcW w:w="465" w:type="dxa"/>
            <w:vAlign w:val="center"/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4</w:t>
            </w:r>
          </w:p>
        </w:tc>
        <w:tc>
          <w:tcPr>
            <w:tcW w:w="244" w:type="dxa"/>
            <w:vAlign w:val="center"/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06633" w:rsidRPr="00510CCD" w:rsidRDefault="00941B30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510CCD">
              <w:rPr>
                <w:rFonts w:ascii="Calibri" w:hAnsi="Calibri" w:cs="Arial"/>
                <w:sz w:val="20"/>
                <w:szCs w:val="20"/>
              </w:rPr>
              <w:t>x</w:t>
            </w:r>
          </w:p>
        </w:tc>
        <w:tc>
          <w:tcPr>
            <w:tcW w:w="283" w:type="dxa"/>
            <w:vAlign w:val="center"/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510CCD">
              <w:rPr>
                <w:rFonts w:ascii="Calibri" w:hAnsi="Calibri" w:cs="Arial"/>
                <w:sz w:val="20"/>
                <w:szCs w:val="20"/>
              </w:rPr>
              <w:t>x</w:t>
            </w:r>
          </w:p>
        </w:tc>
        <w:tc>
          <w:tcPr>
            <w:tcW w:w="284" w:type="dxa"/>
            <w:vAlign w:val="center"/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  <w:vAlign w:val="center"/>
          </w:tcPr>
          <w:p w:rsidR="00B06633" w:rsidRPr="00510CCD" w:rsidRDefault="00B06633" w:rsidP="00162137">
            <w:pPr>
              <w:rPr>
                <w:rFonts w:ascii="Calibri" w:hAnsi="Calibri"/>
                <w:sz w:val="16"/>
                <w:szCs w:val="16"/>
              </w:rPr>
            </w:pPr>
            <w:r w:rsidRPr="00510CCD">
              <w:rPr>
                <w:rFonts w:ascii="Calibri" w:hAnsi="Calibri"/>
                <w:sz w:val="16"/>
                <w:szCs w:val="16"/>
              </w:rPr>
              <w:t xml:space="preserve">Priority </w:t>
            </w:r>
            <w:r w:rsidRPr="00510CCD">
              <w:rPr>
                <w:rFonts w:ascii="Calibri" w:hAnsi="Calibri"/>
                <w:sz w:val="16"/>
                <w:szCs w:val="16"/>
                <w:lang w:val="fr-FR"/>
              </w:rPr>
              <w:t>6</w:t>
            </w:r>
          </w:p>
        </w:tc>
      </w:tr>
      <w:tr w:rsidR="00B06633" w:rsidRPr="00510CCD" w:rsidTr="003862F3">
        <w:tc>
          <w:tcPr>
            <w:tcW w:w="3686" w:type="dxa"/>
            <w:vMerge/>
          </w:tcPr>
          <w:p w:rsidR="00B06633" w:rsidRPr="00510CCD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B06633" w:rsidRPr="00510CCD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b/>
                <w:lang w:val="en-US"/>
              </w:rPr>
              <w:t>MSP15</w:t>
            </w:r>
            <w:r w:rsidRPr="00510CCD">
              <w:rPr>
                <w:rFonts w:ascii="Calibri" w:hAnsi="Calibri" w:cs="Arial"/>
                <w:lang w:val="en-US"/>
              </w:rPr>
              <w:t xml:space="preserve"> Real-Time Hydrographic  and Environmental Information Services </w:t>
            </w:r>
            <w:r w:rsidRPr="00510CCD">
              <w:rPr>
                <w:rFonts w:ascii="Calibri" w:hAnsi="Calibri" w:cs="Arial"/>
              </w:rPr>
              <w:t>/ Operational User Requirements</w:t>
            </w:r>
          </w:p>
        </w:tc>
        <w:tc>
          <w:tcPr>
            <w:tcW w:w="2410" w:type="dxa"/>
            <w:vAlign w:val="center"/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Liaison note to WG1</w:t>
            </w:r>
          </w:p>
        </w:tc>
        <w:tc>
          <w:tcPr>
            <w:tcW w:w="465" w:type="dxa"/>
            <w:vAlign w:val="center"/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4</w:t>
            </w:r>
          </w:p>
        </w:tc>
        <w:tc>
          <w:tcPr>
            <w:tcW w:w="244" w:type="dxa"/>
            <w:vAlign w:val="center"/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B06633" w:rsidRPr="00510CCD" w:rsidRDefault="00941B30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  <w:vAlign w:val="center"/>
          </w:tcPr>
          <w:p w:rsidR="00B06633" w:rsidRPr="00510CCD" w:rsidRDefault="00B06633" w:rsidP="00162137">
            <w:pPr>
              <w:rPr>
                <w:rFonts w:ascii="Calibri" w:hAnsi="Calibri"/>
                <w:sz w:val="16"/>
                <w:szCs w:val="16"/>
              </w:rPr>
            </w:pPr>
            <w:r w:rsidRPr="00510CCD">
              <w:rPr>
                <w:rFonts w:ascii="Calibri" w:hAnsi="Calibri"/>
                <w:sz w:val="16"/>
                <w:szCs w:val="16"/>
              </w:rPr>
              <w:t xml:space="preserve">Priority </w:t>
            </w:r>
            <w:r w:rsidRPr="00510CCD">
              <w:rPr>
                <w:rFonts w:ascii="Calibri" w:hAnsi="Calibri"/>
                <w:sz w:val="16"/>
                <w:szCs w:val="16"/>
                <w:lang w:val="en-US"/>
              </w:rPr>
              <w:t>2</w:t>
            </w:r>
          </w:p>
        </w:tc>
      </w:tr>
      <w:tr w:rsidR="00B06633" w:rsidRPr="00510CCD" w:rsidTr="003862F3">
        <w:tc>
          <w:tcPr>
            <w:tcW w:w="3686" w:type="dxa"/>
            <w:vMerge/>
          </w:tcPr>
          <w:p w:rsidR="00B06633" w:rsidRPr="00510CCD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B06633" w:rsidRPr="00510CCD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b/>
                <w:lang w:val="en-US"/>
              </w:rPr>
              <w:t>MSP16</w:t>
            </w:r>
            <w:r w:rsidRPr="00510CCD">
              <w:rPr>
                <w:rFonts w:ascii="Calibri" w:hAnsi="Calibri" w:cs="Arial"/>
                <w:lang w:val="en-US"/>
              </w:rPr>
              <w:t xml:space="preserve"> Search and Rescue (SAR) Service </w:t>
            </w:r>
            <w:r w:rsidRPr="00510CCD">
              <w:rPr>
                <w:rFonts w:ascii="Calibri" w:hAnsi="Calibri" w:cs="Arial"/>
              </w:rPr>
              <w:t>/ Operational User Requirements</w:t>
            </w:r>
          </w:p>
        </w:tc>
        <w:tc>
          <w:tcPr>
            <w:tcW w:w="2410" w:type="dxa"/>
            <w:vAlign w:val="center"/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Liaison note to WG1</w:t>
            </w:r>
          </w:p>
        </w:tc>
        <w:tc>
          <w:tcPr>
            <w:tcW w:w="465" w:type="dxa"/>
            <w:vAlign w:val="center"/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4</w:t>
            </w:r>
          </w:p>
        </w:tc>
        <w:tc>
          <w:tcPr>
            <w:tcW w:w="244" w:type="dxa"/>
            <w:vAlign w:val="center"/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B06633" w:rsidRPr="00510CCD" w:rsidRDefault="00941B30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  <w:vAlign w:val="center"/>
          </w:tcPr>
          <w:p w:rsidR="00B06633" w:rsidRPr="00510CCD" w:rsidRDefault="00B06633" w:rsidP="00162137">
            <w:pPr>
              <w:rPr>
                <w:rFonts w:ascii="Calibri" w:hAnsi="Calibri"/>
                <w:sz w:val="16"/>
                <w:szCs w:val="16"/>
              </w:rPr>
            </w:pPr>
            <w:r w:rsidRPr="00510CCD">
              <w:rPr>
                <w:rFonts w:ascii="Calibri" w:hAnsi="Calibri"/>
                <w:sz w:val="16"/>
                <w:szCs w:val="16"/>
              </w:rPr>
              <w:t xml:space="preserve">Priority </w:t>
            </w:r>
            <w:r w:rsidRPr="00510CCD">
              <w:rPr>
                <w:rFonts w:ascii="Calibri" w:hAnsi="Calibri"/>
                <w:sz w:val="16"/>
                <w:szCs w:val="16"/>
                <w:lang w:val="en-US"/>
              </w:rPr>
              <w:t>15</w:t>
            </w:r>
          </w:p>
        </w:tc>
      </w:tr>
      <w:tr w:rsidR="006F5137" w:rsidRPr="00510CCD" w:rsidTr="003862F3">
        <w:tc>
          <w:tcPr>
            <w:tcW w:w="3686" w:type="dxa"/>
            <w:vMerge/>
          </w:tcPr>
          <w:p w:rsidR="006F5137" w:rsidRPr="00510CCD" w:rsidRDefault="006F5137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6F5137" w:rsidRPr="00510CCD" w:rsidRDefault="006F5137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 xml:space="preserve">Develop Recommendation on Common Shore based System Architecture </w:t>
            </w:r>
          </w:p>
        </w:tc>
        <w:tc>
          <w:tcPr>
            <w:tcW w:w="2410" w:type="dxa"/>
            <w:vAlign w:val="center"/>
          </w:tcPr>
          <w:p w:rsidR="006F5137" w:rsidRPr="00510CCD" w:rsidRDefault="006F5137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Recommendation</w:t>
            </w:r>
          </w:p>
        </w:tc>
        <w:tc>
          <w:tcPr>
            <w:tcW w:w="465" w:type="dxa"/>
            <w:vAlign w:val="center"/>
          </w:tcPr>
          <w:p w:rsidR="006F5137" w:rsidRPr="00510CCD" w:rsidRDefault="006F5137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</w:rPr>
              <w:t>1</w:t>
            </w:r>
          </w:p>
        </w:tc>
        <w:tc>
          <w:tcPr>
            <w:tcW w:w="244" w:type="dxa"/>
            <w:vAlign w:val="center"/>
          </w:tcPr>
          <w:p w:rsidR="006F5137" w:rsidRPr="00510CCD" w:rsidRDefault="006F5137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6F5137" w:rsidRPr="00510CCD" w:rsidRDefault="006F5137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6F5137" w:rsidRPr="00510CCD" w:rsidRDefault="006F5137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6F5137" w:rsidRPr="00510CCD" w:rsidRDefault="006F5137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6F5137" w:rsidRPr="00510CCD" w:rsidRDefault="006F5137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6F5137" w:rsidRPr="00510CCD" w:rsidRDefault="006F5137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6F5137" w:rsidRPr="00510CCD" w:rsidRDefault="006F5137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992" w:type="dxa"/>
            <w:vAlign w:val="center"/>
          </w:tcPr>
          <w:p w:rsidR="006F5137" w:rsidRPr="00510CCD" w:rsidRDefault="0028724F" w:rsidP="0028724F">
            <w:pPr>
              <w:rPr>
                <w:rFonts w:ascii="Calibri" w:hAnsi="Calibri" w:cs="Arial"/>
                <w:sz w:val="16"/>
                <w:szCs w:val="16"/>
                <w:lang w:eastAsia="ja-JP"/>
              </w:rPr>
            </w:pPr>
            <w:r w:rsidRPr="00510CCD">
              <w:rPr>
                <w:rFonts w:ascii="Calibri" w:hAnsi="Calibri" w:cs="Arial"/>
                <w:sz w:val="16"/>
                <w:szCs w:val="16"/>
                <w:lang w:eastAsia="ja-JP"/>
              </w:rPr>
              <w:t>The task is on hold</w:t>
            </w:r>
          </w:p>
        </w:tc>
      </w:tr>
      <w:tr w:rsidR="005057CB" w:rsidRPr="00510CCD" w:rsidTr="003862F3">
        <w:tc>
          <w:tcPr>
            <w:tcW w:w="3686" w:type="dxa"/>
            <w:vMerge/>
          </w:tcPr>
          <w:p w:rsidR="005057CB" w:rsidRPr="00510CCD" w:rsidRDefault="005057CB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5057CB" w:rsidRPr="00510CCD" w:rsidRDefault="00ED6D51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ED6D51">
              <w:rPr>
                <w:rFonts w:ascii="Calibri" w:hAnsi="Calibri"/>
                <w:lang w:val="en-IE"/>
              </w:rPr>
              <w:t>Advice IALA on appropriate ways forward in contributing to establishing an internationally agreed e-navigation infrastructure and its governance</w:t>
            </w:r>
          </w:p>
        </w:tc>
        <w:tc>
          <w:tcPr>
            <w:tcW w:w="2410" w:type="dxa"/>
            <w:vAlign w:val="center"/>
          </w:tcPr>
          <w:p w:rsidR="005057CB" w:rsidRDefault="00D640D6" w:rsidP="00490603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eastAsiaTheme="minorEastAsia" w:hAnsi="Calibri"/>
              </w:rPr>
            </w:pPr>
            <w:r w:rsidRPr="00510CCD">
              <w:rPr>
                <w:rFonts w:ascii="Calibri" w:hAnsi="Calibri"/>
              </w:rPr>
              <w:t>Information</w:t>
            </w:r>
            <w:r w:rsidR="005057CB" w:rsidRPr="00510CCD">
              <w:rPr>
                <w:rFonts w:ascii="Calibri" w:hAnsi="Calibri"/>
              </w:rPr>
              <w:t xml:space="preserve"> paper</w:t>
            </w:r>
          </w:p>
          <w:p w:rsidR="006E7B9A" w:rsidRDefault="006E7B9A" w:rsidP="006E7B9A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eastAsiaTheme="minorEastAsia" w:hAnsi="Calibri"/>
              </w:rPr>
            </w:pPr>
            <w:r>
              <w:rPr>
                <w:rFonts w:ascii="Calibri" w:eastAsiaTheme="minorEastAsia" w:hAnsi="Calibri"/>
              </w:rPr>
              <w:t>P</w:t>
            </w:r>
            <w:r>
              <w:rPr>
                <w:rFonts w:ascii="Calibri" w:eastAsiaTheme="minorEastAsia" w:hAnsi="Calibri" w:hint="eastAsia"/>
              </w:rPr>
              <w:t>osition paper</w:t>
            </w:r>
          </w:p>
          <w:p w:rsidR="006E7B9A" w:rsidRPr="002905BC" w:rsidRDefault="006E7B9A" w:rsidP="006E7B9A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eastAsiaTheme="minorEastAsia" w:hAnsi="Calibri"/>
              </w:rPr>
            </w:pPr>
            <w:r>
              <w:rPr>
                <w:rFonts w:ascii="Calibri" w:eastAsiaTheme="minorEastAsia" w:hAnsi="Calibri" w:hint="eastAsia"/>
              </w:rPr>
              <w:t>Guideline</w:t>
            </w:r>
          </w:p>
        </w:tc>
        <w:tc>
          <w:tcPr>
            <w:tcW w:w="465" w:type="dxa"/>
            <w:vAlign w:val="center"/>
          </w:tcPr>
          <w:p w:rsidR="005057CB" w:rsidRPr="00510CCD" w:rsidRDefault="005057CB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</w:rPr>
              <w:t>1</w:t>
            </w:r>
          </w:p>
        </w:tc>
        <w:tc>
          <w:tcPr>
            <w:tcW w:w="244" w:type="dxa"/>
            <w:tcBorders>
              <w:bottom w:val="single" w:sz="4" w:space="0" w:color="auto"/>
            </w:tcBorders>
            <w:vAlign w:val="center"/>
          </w:tcPr>
          <w:p w:rsidR="005057CB" w:rsidRPr="00510CCD" w:rsidRDefault="005057CB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057CB" w:rsidRPr="00510CCD" w:rsidRDefault="005057CB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:rsidR="005057CB" w:rsidRPr="00510CCD" w:rsidRDefault="005057CB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057CB" w:rsidRPr="00510CCD" w:rsidRDefault="005057CB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:rsidR="005057CB" w:rsidRPr="00510CCD" w:rsidRDefault="005057CB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057CB" w:rsidRPr="00510CCD" w:rsidRDefault="005057CB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:rsidR="005057CB" w:rsidRPr="00510CCD" w:rsidRDefault="006E7B9A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r>
              <w:rPr>
                <w:rFonts w:ascii="Calibri" w:hAnsi="Calibri" w:cs="Arial" w:hint="eastAsia"/>
                <w:lang w:eastAsia="ja-JP"/>
              </w:rPr>
              <w:t>x</w:t>
            </w:r>
          </w:p>
        </w:tc>
        <w:tc>
          <w:tcPr>
            <w:tcW w:w="992" w:type="dxa"/>
            <w:vAlign w:val="center"/>
          </w:tcPr>
          <w:p w:rsidR="006E7B9A" w:rsidRDefault="00B73CE0" w:rsidP="002905BC">
            <w:pPr>
              <w:rPr>
                <w:rFonts w:ascii="Calibri" w:hAnsi="Calibri" w:cs="Arial"/>
                <w:sz w:val="16"/>
                <w:lang w:eastAsia="ja-JP"/>
              </w:rPr>
            </w:pPr>
            <w:r w:rsidRPr="002905BC">
              <w:rPr>
                <w:rFonts w:ascii="Calibri" w:hAnsi="Calibri" w:cs="Arial"/>
                <w:sz w:val="16"/>
                <w:lang w:eastAsia="ja-JP"/>
              </w:rPr>
              <w:t xml:space="preserve">Task </w:t>
            </w:r>
            <w:r w:rsidR="00ED6D51">
              <w:rPr>
                <w:rFonts w:ascii="Calibri" w:hAnsi="Calibri" w:cs="Arial" w:hint="eastAsia"/>
                <w:sz w:val="16"/>
                <w:lang w:eastAsia="ja-JP"/>
              </w:rPr>
              <w:t>name changed</w:t>
            </w:r>
          </w:p>
          <w:p w:rsidR="006E7B9A" w:rsidRDefault="006E7B9A" w:rsidP="002905BC">
            <w:pPr>
              <w:rPr>
                <w:rFonts w:ascii="Calibri" w:hAnsi="Calibri" w:cs="Arial"/>
                <w:sz w:val="16"/>
                <w:lang w:eastAsia="ja-JP"/>
              </w:rPr>
            </w:pPr>
            <w:r>
              <w:rPr>
                <w:rFonts w:ascii="Calibri" w:hAnsi="Calibri" w:cs="Arial" w:hint="eastAsia"/>
                <w:sz w:val="16"/>
                <w:lang w:eastAsia="ja-JP"/>
              </w:rPr>
              <w:t>Expected outpu</w:t>
            </w:r>
            <w:r w:rsidR="009F2DF7">
              <w:rPr>
                <w:rFonts w:ascii="Calibri" w:hAnsi="Calibri" w:cs="Arial"/>
                <w:sz w:val="16"/>
                <w:lang w:eastAsia="ja-JP"/>
              </w:rPr>
              <w:t>t</w:t>
            </w:r>
            <w:r>
              <w:rPr>
                <w:rFonts w:ascii="Calibri" w:hAnsi="Calibri" w:cs="Arial" w:hint="eastAsia"/>
                <w:sz w:val="16"/>
                <w:lang w:eastAsia="ja-JP"/>
              </w:rPr>
              <w:t xml:space="preserve"> changed</w:t>
            </w:r>
          </w:p>
          <w:p w:rsidR="006E7B9A" w:rsidRDefault="006E7B9A" w:rsidP="002905BC">
            <w:pPr>
              <w:rPr>
                <w:rFonts w:ascii="Calibri" w:hAnsi="Calibri" w:cs="Arial"/>
                <w:lang w:eastAsia="ja-JP"/>
              </w:rPr>
            </w:pPr>
            <w:r>
              <w:rPr>
                <w:rFonts w:ascii="Calibri" w:hAnsi="Calibri" w:cs="Arial" w:hint="eastAsia"/>
                <w:sz w:val="16"/>
                <w:lang w:eastAsia="ja-JP"/>
              </w:rPr>
              <w:t>One session added</w:t>
            </w:r>
          </w:p>
        </w:tc>
      </w:tr>
      <w:tr w:rsidR="005057CB" w:rsidRPr="00510CCD" w:rsidTr="003862F3">
        <w:tc>
          <w:tcPr>
            <w:tcW w:w="3686" w:type="dxa"/>
            <w:vMerge/>
          </w:tcPr>
          <w:p w:rsidR="005057CB" w:rsidRPr="00510CCD" w:rsidRDefault="005057CB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5057CB" w:rsidRPr="00510CCD" w:rsidRDefault="00A45D55" w:rsidP="00465712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eastAsiaTheme="minorEastAsia" w:hAnsi="Calibri"/>
              </w:rPr>
              <w:t xml:space="preserve">Organise a </w:t>
            </w:r>
            <w:r w:rsidR="00A600FA" w:rsidRPr="00510CCD">
              <w:rPr>
                <w:rFonts w:ascii="Calibri" w:eastAsiaTheme="minorEastAsia" w:hAnsi="Calibri"/>
              </w:rPr>
              <w:t>Workshop</w:t>
            </w:r>
            <w:r w:rsidRPr="00510CCD">
              <w:rPr>
                <w:rFonts w:ascii="Calibri" w:eastAsiaTheme="minorEastAsia" w:hAnsi="Calibri"/>
              </w:rPr>
              <w:t xml:space="preserve"> on Shore Based Maritime Services</w:t>
            </w:r>
          </w:p>
        </w:tc>
        <w:tc>
          <w:tcPr>
            <w:tcW w:w="2410" w:type="dxa"/>
            <w:vAlign w:val="center"/>
          </w:tcPr>
          <w:p w:rsidR="005057CB" w:rsidRPr="00510CCD" w:rsidRDefault="00A600FA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eastAsiaTheme="minorEastAsia" w:hAnsi="Calibri"/>
              </w:rPr>
            </w:pPr>
            <w:r w:rsidRPr="00510CCD">
              <w:rPr>
                <w:rFonts w:ascii="Calibri" w:eastAsiaTheme="minorEastAsia" w:hAnsi="Calibri"/>
              </w:rPr>
              <w:t>Workshop</w:t>
            </w:r>
          </w:p>
        </w:tc>
        <w:tc>
          <w:tcPr>
            <w:tcW w:w="465" w:type="dxa"/>
            <w:vAlign w:val="center"/>
          </w:tcPr>
          <w:p w:rsidR="005057CB" w:rsidRPr="00510CCD" w:rsidRDefault="00A600FA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eastAsiaTheme="minorEastAsia" w:hAnsi="Calibri"/>
              </w:rPr>
            </w:pPr>
            <w:r w:rsidRPr="00510CCD">
              <w:rPr>
                <w:rFonts w:ascii="Calibri" w:eastAsiaTheme="minorEastAsia" w:hAnsi="Calibri"/>
              </w:rPr>
              <w:t>4</w:t>
            </w:r>
          </w:p>
        </w:tc>
        <w:tc>
          <w:tcPr>
            <w:tcW w:w="244" w:type="dxa"/>
            <w:shd w:val="clear" w:color="auto" w:fill="auto"/>
            <w:vAlign w:val="center"/>
          </w:tcPr>
          <w:p w:rsidR="005057CB" w:rsidRPr="00510CCD" w:rsidRDefault="005057CB" w:rsidP="00162137">
            <w:pPr>
              <w:jc w:val="center"/>
              <w:rPr>
                <w:rFonts w:ascii="Calibri" w:hAnsi="Calibri" w:cs="Arial"/>
                <w:highlight w:val="yello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057CB" w:rsidRPr="00510CCD" w:rsidRDefault="00A600FA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r w:rsidRPr="00510CCD">
              <w:rPr>
                <w:rFonts w:ascii="Calibri" w:hAnsi="Calibri" w:cs="Arial"/>
                <w:lang w:eastAsia="ja-JP"/>
              </w:rPr>
              <w:t>X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057CB" w:rsidRPr="00510CCD" w:rsidRDefault="00A600FA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r w:rsidRPr="00510CCD">
              <w:rPr>
                <w:rFonts w:ascii="Calibri" w:hAnsi="Calibri" w:cs="Arial"/>
                <w:lang w:eastAsia="ja-JP"/>
              </w:rPr>
              <w:t>X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057CB" w:rsidRPr="00510CCD" w:rsidRDefault="00A600FA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r w:rsidRPr="00510CCD">
              <w:rPr>
                <w:rFonts w:ascii="Calibri" w:hAnsi="Calibri" w:cs="Arial"/>
                <w:lang w:eastAsia="ja-JP"/>
              </w:rPr>
              <w:t>X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057CB" w:rsidRPr="00510CCD" w:rsidRDefault="00A600FA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r w:rsidRPr="00510CCD">
              <w:rPr>
                <w:rFonts w:ascii="Calibri" w:hAnsi="Calibri" w:cs="Arial"/>
                <w:lang w:eastAsia="ja-JP"/>
              </w:rPr>
              <w:t>X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057CB" w:rsidRPr="00510CCD" w:rsidRDefault="005057CB" w:rsidP="00162137">
            <w:pPr>
              <w:jc w:val="center"/>
              <w:rPr>
                <w:rFonts w:ascii="Calibri" w:hAnsi="Calibri" w:cs="Arial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057CB" w:rsidRPr="00510CCD" w:rsidRDefault="005057CB" w:rsidP="00162137">
            <w:pPr>
              <w:jc w:val="center"/>
              <w:rPr>
                <w:rFonts w:ascii="Calibri" w:hAnsi="Calibri" w:cs="Arial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3B13A4" w:rsidRPr="00510CCD" w:rsidRDefault="003B13A4" w:rsidP="00B01700">
            <w:pPr>
              <w:rPr>
                <w:rFonts w:ascii="Calibri" w:hAnsi="Calibri" w:cs="Arial"/>
                <w:sz w:val="16"/>
                <w:szCs w:val="16"/>
              </w:rPr>
            </w:pPr>
            <w:r w:rsidRPr="00510CCD">
              <w:rPr>
                <w:rFonts w:ascii="Calibri" w:hAnsi="Calibri" w:cs="Arial"/>
                <w:sz w:val="16"/>
                <w:szCs w:val="16"/>
              </w:rPr>
              <w:t>Planned</w:t>
            </w:r>
          </w:p>
          <w:p w:rsidR="005057CB" w:rsidRPr="00510CCD" w:rsidRDefault="003B13A4" w:rsidP="00B01700">
            <w:pPr>
              <w:rPr>
                <w:rFonts w:ascii="Calibri" w:hAnsi="Calibri" w:cs="Arial"/>
                <w:sz w:val="16"/>
                <w:szCs w:val="16"/>
              </w:rPr>
            </w:pPr>
            <w:r w:rsidRPr="00510CCD">
              <w:rPr>
                <w:rFonts w:ascii="Calibri" w:hAnsi="Calibri" w:cs="Arial"/>
                <w:sz w:val="16"/>
                <w:szCs w:val="16"/>
              </w:rPr>
              <w:t>2016-05-16</w:t>
            </w:r>
          </w:p>
        </w:tc>
      </w:tr>
      <w:tr w:rsidR="005057CB" w:rsidRPr="00510CCD" w:rsidTr="003862F3">
        <w:tc>
          <w:tcPr>
            <w:tcW w:w="3686" w:type="dxa"/>
            <w:vMerge/>
          </w:tcPr>
          <w:p w:rsidR="005057CB" w:rsidRPr="00510CCD" w:rsidRDefault="005057CB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5057CB" w:rsidRPr="00510CCD" w:rsidRDefault="005057CB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</w:p>
        </w:tc>
        <w:tc>
          <w:tcPr>
            <w:tcW w:w="2410" w:type="dxa"/>
          </w:tcPr>
          <w:p w:rsidR="005057CB" w:rsidRPr="00510CCD" w:rsidRDefault="005057CB" w:rsidP="00490603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</w:p>
        </w:tc>
        <w:tc>
          <w:tcPr>
            <w:tcW w:w="465" w:type="dxa"/>
            <w:vAlign w:val="center"/>
          </w:tcPr>
          <w:p w:rsidR="005057CB" w:rsidRPr="00510CCD" w:rsidRDefault="005057CB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244" w:type="dxa"/>
            <w:vAlign w:val="center"/>
          </w:tcPr>
          <w:p w:rsidR="005057CB" w:rsidRPr="00510CCD" w:rsidRDefault="005057CB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5057CB" w:rsidRPr="00510CCD" w:rsidRDefault="005057CB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5057CB" w:rsidRPr="00510CCD" w:rsidRDefault="005057CB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5057CB" w:rsidRPr="00510CCD" w:rsidRDefault="005057CB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5057CB" w:rsidRPr="00510CCD" w:rsidRDefault="005057CB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5057CB" w:rsidRPr="00510CCD" w:rsidRDefault="005057CB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5057CB" w:rsidRPr="00510CCD" w:rsidRDefault="005057CB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</w:tcPr>
          <w:p w:rsidR="005057CB" w:rsidRPr="00510CCD" w:rsidRDefault="005057CB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ascii="Calibri" w:hAnsi="Calibri"/>
              </w:rPr>
            </w:pPr>
          </w:p>
        </w:tc>
      </w:tr>
    </w:tbl>
    <w:p w:rsidR="00AE72CB" w:rsidRPr="00510CCD" w:rsidRDefault="00AE72CB" w:rsidP="0054630B">
      <w:pPr>
        <w:rPr>
          <w:rFonts w:ascii="Calibri" w:hAnsi="Calibri"/>
        </w:rPr>
      </w:pPr>
    </w:p>
    <w:sectPr w:rsidR="00AE72CB" w:rsidRPr="00510CCD" w:rsidSect="0054630B">
      <w:headerReference w:type="default" r:id="rId8"/>
      <w:foot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2B6B" w:rsidRDefault="00D82B6B" w:rsidP="00265694">
      <w:pPr>
        <w:spacing w:after="0" w:line="240" w:lineRule="auto"/>
      </w:pPr>
      <w:r>
        <w:separator/>
      </w:r>
    </w:p>
  </w:endnote>
  <w:endnote w:type="continuationSeparator" w:id="0">
    <w:p w:rsidR="00D82B6B" w:rsidRDefault="00D82B6B" w:rsidP="00265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DF7" w:rsidRDefault="009F2DF7">
    <w:pPr>
      <w:pStyle w:val="Footer"/>
    </w:pPr>
    <w:r w:rsidRPr="00A628AC">
      <w:t>ENAV Committee – Work Plan 2014-2018</w:t>
    </w:r>
  </w:p>
  <w:p w:rsidR="009F2DF7" w:rsidRDefault="009F2D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2B6B" w:rsidRDefault="00D82B6B" w:rsidP="00265694">
      <w:pPr>
        <w:spacing w:after="0" w:line="240" w:lineRule="auto"/>
      </w:pPr>
      <w:r>
        <w:separator/>
      </w:r>
    </w:p>
  </w:footnote>
  <w:footnote w:type="continuationSeparator" w:id="0">
    <w:p w:rsidR="00D82B6B" w:rsidRDefault="00D82B6B" w:rsidP="00265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5BC" w:rsidRDefault="009F2DF7" w:rsidP="003862F3">
    <w:pPr>
      <w:pStyle w:val="Header"/>
      <w:wordWrap w:val="0"/>
      <w:jc w:val="right"/>
      <w:rPr>
        <w:lang w:eastAsia="ja-JP"/>
      </w:rPr>
    </w:pPr>
    <w:r>
      <w:rPr>
        <w:noProof/>
        <w:lang w:eastAsia="en-I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4236085</wp:posOffset>
          </wp:positionH>
          <wp:positionV relativeFrom="paragraph">
            <wp:posOffset>-449580</wp:posOffset>
          </wp:positionV>
          <wp:extent cx="898525" cy="8763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8525" cy="876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905BC">
      <w:rPr>
        <w:lang w:eastAsia="ja-JP"/>
      </w:rPr>
      <w:t>ENAV19-7.1</w:t>
    </w:r>
  </w:p>
  <w:p w:rsidR="009F2DF7" w:rsidRDefault="002905BC" w:rsidP="003862F3">
    <w:pPr>
      <w:pStyle w:val="Header"/>
      <w:wordWrap w:val="0"/>
      <w:jc w:val="right"/>
      <w:rPr>
        <w:lang w:eastAsia="ja-JP"/>
      </w:rPr>
    </w:pPr>
    <w:r>
      <w:rPr>
        <w:lang w:eastAsia="ja-JP"/>
      </w:rPr>
      <w:t xml:space="preserve">Formerly </w:t>
    </w:r>
    <w:r w:rsidR="009F2DF7">
      <w:rPr>
        <w:lang w:eastAsia="ja-JP"/>
      </w:rPr>
      <w:t>ENAV18-</w:t>
    </w:r>
    <w:r w:rsidR="009F2DF7">
      <w:rPr>
        <w:rFonts w:hint="eastAsia"/>
        <w:lang w:eastAsia="ja-JP"/>
      </w:rPr>
      <w:t>14.2.1</w:t>
    </w:r>
  </w:p>
  <w:p w:rsidR="009F2DF7" w:rsidRPr="00A628AC" w:rsidRDefault="009F2DF7" w:rsidP="00A628AC">
    <w:pPr>
      <w:pStyle w:val="Header"/>
      <w:wordWrap w:val="0"/>
      <w:jc w:val="right"/>
      <w:rPr>
        <w:lang w:eastAsia="ja-JP"/>
      </w:rPr>
    </w:pPr>
    <w:r>
      <w:rPr>
        <w:lang w:eastAsia="ja-JP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C776D"/>
    <w:multiLevelType w:val="multilevel"/>
    <w:tmpl w:val="C47AFAF6"/>
    <w:lvl w:ilvl="0">
      <w:start w:val="1"/>
      <w:numFmt w:val="decimal"/>
      <w:pStyle w:val="Agend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1">
    <w:nsid w:val="5F010483"/>
    <w:multiLevelType w:val="multilevel"/>
    <w:tmpl w:val="8C7E4CC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1"/>
  </w:num>
  <w:num w:numId="14">
    <w:abstractNumId w:val="0"/>
    <w:lvlOverride w:ilvl="0">
      <w:startOverride w:val="4"/>
    </w:lvlOverride>
    <w:lvlOverride w:ilvl="1">
      <w:startOverride w:val="6"/>
    </w:lvlOverride>
    <w:lvlOverride w:ilvl="2">
      <w:startOverride w:val="6"/>
    </w:lvlOverride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4630B"/>
    <w:rsid w:val="000367EA"/>
    <w:rsid w:val="00041A24"/>
    <w:rsid w:val="00046687"/>
    <w:rsid w:val="00052CD4"/>
    <w:rsid w:val="0005611D"/>
    <w:rsid w:val="000635C6"/>
    <w:rsid w:val="00063C4E"/>
    <w:rsid w:val="00074D6D"/>
    <w:rsid w:val="00095E25"/>
    <w:rsid w:val="000B7DCF"/>
    <w:rsid w:val="000C4AD6"/>
    <w:rsid w:val="000D5930"/>
    <w:rsid w:val="000F55A0"/>
    <w:rsid w:val="000F6B1B"/>
    <w:rsid w:val="00157853"/>
    <w:rsid w:val="00162137"/>
    <w:rsid w:val="00163917"/>
    <w:rsid w:val="00167E50"/>
    <w:rsid w:val="001739A2"/>
    <w:rsid w:val="00173C8B"/>
    <w:rsid w:val="00181617"/>
    <w:rsid w:val="001A178E"/>
    <w:rsid w:val="001B59D9"/>
    <w:rsid w:val="001C5825"/>
    <w:rsid w:val="001F4415"/>
    <w:rsid w:val="002278CA"/>
    <w:rsid w:val="00235AFD"/>
    <w:rsid w:val="0025468A"/>
    <w:rsid w:val="00265694"/>
    <w:rsid w:val="00273F12"/>
    <w:rsid w:val="0028724F"/>
    <w:rsid w:val="002905BC"/>
    <w:rsid w:val="002920DB"/>
    <w:rsid w:val="00293779"/>
    <w:rsid w:val="002B31B8"/>
    <w:rsid w:val="002D72D4"/>
    <w:rsid w:val="002E4AEF"/>
    <w:rsid w:val="002E6ABC"/>
    <w:rsid w:val="003102A7"/>
    <w:rsid w:val="0034551A"/>
    <w:rsid w:val="003646AD"/>
    <w:rsid w:val="0037317B"/>
    <w:rsid w:val="0038145B"/>
    <w:rsid w:val="003862F3"/>
    <w:rsid w:val="003A0EBF"/>
    <w:rsid w:val="003B13A4"/>
    <w:rsid w:val="003B6615"/>
    <w:rsid w:val="003C6D95"/>
    <w:rsid w:val="003D1CFD"/>
    <w:rsid w:val="003F0715"/>
    <w:rsid w:val="00400955"/>
    <w:rsid w:val="00406DBE"/>
    <w:rsid w:val="00415491"/>
    <w:rsid w:val="00445FD9"/>
    <w:rsid w:val="00453711"/>
    <w:rsid w:val="00465712"/>
    <w:rsid w:val="00470F5A"/>
    <w:rsid w:val="00490603"/>
    <w:rsid w:val="0049528B"/>
    <w:rsid w:val="004B432C"/>
    <w:rsid w:val="004E0841"/>
    <w:rsid w:val="004E3C23"/>
    <w:rsid w:val="004F10E6"/>
    <w:rsid w:val="004F2566"/>
    <w:rsid w:val="004F5AA7"/>
    <w:rsid w:val="004F7896"/>
    <w:rsid w:val="0050292B"/>
    <w:rsid w:val="005057CB"/>
    <w:rsid w:val="00510CCD"/>
    <w:rsid w:val="00511C4C"/>
    <w:rsid w:val="00511FAA"/>
    <w:rsid w:val="00513338"/>
    <w:rsid w:val="00516888"/>
    <w:rsid w:val="00517576"/>
    <w:rsid w:val="00540D65"/>
    <w:rsid w:val="0054630B"/>
    <w:rsid w:val="00552792"/>
    <w:rsid w:val="00555677"/>
    <w:rsid w:val="00594429"/>
    <w:rsid w:val="005951AD"/>
    <w:rsid w:val="005C778D"/>
    <w:rsid w:val="005F75C9"/>
    <w:rsid w:val="006140CA"/>
    <w:rsid w:val="006154CB"/>
    <w:rsid w:val="00617251"/>
    <w:rsid w:val="00636340"/>
    <w:rsid w:val="006455D1"/>
    <w:rsid w:val="006464CA"/>
    <w:rsid w:val="00677E3F"/>
    <w:rsid w:val="00684CE2"/>
    <w:rsid w:val="00686914"/>
    <w:rsid w:val="006B3B2A"/>
    <w:rsid w:val="006C4A5F"/>
    <w:rsid w:val="006D4ADF"/>
    <w:rsid w:val="006D551A"/>
    <w:rsid w:val="006E7B9A"/>
    <w:rsid w:val="006F09ED"/>
    <w:rsid w:val="006F5137"/>
    <w:rsid w:val="006F5F2B"/>
    <w:rsid w:val="0072010E"/>
    <w:rsid w:val="00723DA3"/>
    <w:rsid w:val="0074534A"/>
    <w:rsid w:val="00751440"/>
    <w:rsid w:val="00764BDB"/>
    <w:rsid w:val="00774496"/>
    <w:rsid w:val="0077538C"/>
    <w:rsid w:val="00796866"/>
    <w:rsid w:val="007B25F5"/>
    <w:rsid w:val="007B3D32"/>
    <w:rsid w:val="007D223E"/>
    <w:rsid w:val="007D3AC0"/>
    <w:rsid w:val="007D5B4E"/>
    <w:rsid w:val="007F1B58"/>
    <w:rsid w:val="007F32F6"/>
    <w:rsid w:val="007F339A"/>
    <w:rsid w:val="0081765B"/>
    <w:rsid w:val="00823518"/>
    <w:rsid w:val="008270E5"/>
    <w:rsid w:val="00836C10"/>
    <w:rsid w:val="008378A9"/>
    <w:rsid w:val="00850717"/>
    <w:rsid w:val="0089545B"/>
    <w:rsid w:val="0089795A"/>
    <w:rsid w:val="008B16DA"/>
    <w:rsid w:val="008D1868"/>
    <w:rsid w:val="008E4205"/>
    <w:rsid w:val="008E53B3"/>
    <w:rsid w:val="00916212"/>
    <w:rsid w:val="00924BCA"/>
    <w:rsid w:val="00941B30"/>
    <w:rsid w:val="00947A9D"/>
    <w:rsid w:val="0096088B"/>
    <w:rsid w:val="00963C2C"/>
    <w:rsid w:val="00987ED5"/>
    <w:rsid w:val="009A1D88"/>
    <w:rsid w:val="009A64A8"/>
    <w:rsid w:val="009B155D"/>
    <w:rsid w:val="009B46DB"/>
    <w:rsid w:val="009B5649"/>
    <w:rsid w:val="009F2DF7"/>
    <w:rsid w:val="00A110CE"/>
    <w:rsid w:val="00A17F5D"/>
    <w:rsid w:val="00A45D55"/>
    <w:rsid w:val="00A600FA"/>
    <w:rsid w:val="00A628AC"/>
    <w:rsid w:val="00A645E0"/>
    <w:rsid w:val="00A64FA9"/>
    <w:rsid w:val="00A80FEB"/>
    <w:rsid w:val="00AA0EE9"/>
    <w:rsid w:val="00AE72CB"/>
    <w:rsid w:val="00AF4570"/>
    <w:rsid w:val="00B01700"/>
    <w:rsid w:val="00B02A64"/>
    <w:rsid w:val="00B06633"/>
    <w:rsid w:val="00B2334A"/>
    <w:rsid w:val="00B36C7F"/>
    <w:rsid w:val="00B52E9D"/>
    <w:rsid w:val="00B5750A"/>
    <w:rsid w:val="00B73CE0"/>
    <w:rsid w:val="00B8399D"/>
    <w:rsid w:val="00B9720A"/>
    <w:rsid w:val="00BF09FD"/>
    <w:rsid w:val="00C054E8"/>
    <w:rsid w:val="00C7301B"/>
    <w:rsid w:val="00C81F0D"/>
    <w:rsid w:val="00C9280C"/>
    <w:rsid w:val="00C9460B"/>
    <w:rsid w:val="00CB0C27"/>
    <w:rsid w:val="00CB6B9A"/>
    <w:rsid w:val="00CC4377"/>
    <w:rsid w:val="00CD5EEA"/>
    <w:rsid w:val="00D1591A"/>
    <w:rsid w:val="00D5595B"/>
    <w:rsid w:val="00D56882"/>
    <w:rsid w:val="00D640D6"/>
    <w:rsid w:val="00D81523"/>
    <w:rsid w:val="00D82B6B"/>
    <w:rsid w:val="00D846FD"/>
    <w:rsid w:val="00D85F8F"/>
    <w:rsid w:val="00D901EC"/>
    <w:rsid w:val="00DB2AB7"/>
    <w:rsid w:val="00DE537F"/>
    <w:rsid w:val="00E21E29"/>
    <w:rsid w:val="00E2447F"/>
    <w:rsid w:val="00E24632"/>
    <w:rsid w:val="00E554CC"/>
    <w:rsid w:val="00E60E1A"/>
    <w:rsid w:val="00E6267E"/>
    <w:rsid w:val="00E86ABC"/>
    <w:rsid w:val="00EA6A28"/>
    <w:rsid w:val="00EB03B1"/>
    <w:rsid w:val="00EB2E06"/>
    <w:rsid w:val="00EC0D87"/>
    <w:rsid w:val="00EC41B3"/>
    <w:rsid w:val="00ED6D51"/>
    <w:rsid w:val="00EE500A"/>
    <w:rsid w:val="00EF51D8"/>
    <w:rsid w:val="00F00596"/>
    <w:rsid w:val="00F6041D"/>
    <w:rsid w:val="00F70330"/>
    <w:rsid w:val="00F839A6"/>
    <w:rsid w:val="00F84FD4"/>
    <w:rsid w:val="00F92194"/>
    <w:rsid w:val="00F978C0"/>
    <w:rsid w:val="00FB5191"/>
    <w:rsid w:val="00FC160B"/>
    <w:rsid w:val="00FE1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61D3854F-B180-473B-AA81-90B42A661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6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genda1">
    <w:name w:val="Agenda 1"/>
    <w:basedOn w:val="Normal"/>
    <w:uiPriority w:val="99"/>
    <w:qFormat/>
    <w:rsid w:val="0054630B"/>
    <w:pPr>
      <w:numPr>
        <w:numId w:val="1"/>
      </w:numPr>
      <w:spacing w:before="120" w:line="240" w:lineRule="auto"/>
      <w:jc w:val="both"/>
    </w:pPr>
    <w:rPr>
      <w:rFonts w:ascii="Arial" w:eastAsia="Times New Roman" w:hAnsi="Arial" w:cs="Times New Roman"/>
      <w:szCs w:val="20"/>
      <w:lang w:val="en-GB"/>
    </w:rPr>
  </w:style>
  <w:style w:type="paragraph" w:customStyle="1" w:styleId="Agenda2">
    <w:name w:val="Agenda 2"/>
    <w:basedOn w:val="Normal"/>
    <w:uiPriority w:val="99"/>
    <w:qFormat/>
    <w:rsid w:val="0054630B"/>
    <w:pPr>
      <w:numPr>
        <w:ilvl w:val="1"/>
        <w:numId w:val="1"/>
      </w:numPr>
      <w:spacing w:after="60" w:line="240" w:lineRule="auto"/>
    </w:pPr>
    <w:rPr>
      <w:rFonts w:ascii="Arial" w:eastAsia="MS Mincho" w:hAnsi="Arial" w:cs="Times New Roman"/>
      <w:szCs w:val="24"/>
      <w:lang w:val="en-GB" w:eastAsia="ja-JP"/>
    </w:rPr>
  </w:style>
  <w:style w:type="table" w:styleId="TableGrid">
    <w:name w:val="Table Grid"/>
    <w:basedOn w:val="TableNormal"/>
    <w:uiPriority w:val="99"/>
    <w:rsid w:val="005463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095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0955"/>
    <w:rPr>
      <w:rFonts w:asciiTheme="majorHAnsi" w:eastAsiaTheme="majorEastAsia" w:hAnsiTheme="majorHAnsi" w:cstheme="majorBid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B43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43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43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43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432C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656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5694"/>
  </w:style>
  <w:style w:type="paragraph" w:styleId="Footer">
    <w:name w:val="footer"/>
    <w:basedOn w:val="Normal"/>
    <w:link w:val="FooterChar"/>
    <w:uiPriority w:val="99"/>
    <w:unhideWhenUsed/>
    <w:rsid w:val="002656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5694"/>
  </w:style>
  <w:style w:type="paragraph" w:styleId="NoSpacing">
    <w:name w:val="No Spacing"/>
    <w:uiPriority w:val="1"/>
    <w:qFormat/>
    <w:rsid w:val="00EB2E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04DA5C-EEF8-4DD0-9076-D9294B554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1423</Words>
  <Characters>8117</Characters>
  <Application>Microsoft Office Word</Application>
  <DocSecurity>0</DocSecurity>
  <Lines>67</Lines>
  <Paragraphs>19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Rubrik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Trinity House</Company>
  <LinksUpToDate>false</LinksUpToDate>
  <CharactersWithSpaces>9521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Seamus Doyle</dc:creator>
  <cp:lastModifiedBy>Seamus Doyle</cp:lastModifiedBy>
  <cp:revision>4</cp:revision>
  <cp:lastPrinted>2014-06-11T05:44:00Z</cp:lastPrinted>
  <dcterms:created xsi:type="dcterms:W3CDTF">2016-03-18T14:20:00Z</dcterms:created>
  <dcterms:modified xsi:type="dcterms:W3CDTF">2016-06-15T09:49:00Z</dcterms:modified>
</cp:coreProperties>
</file>